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45624" w14:textId="77777777" w:rsidR="00951802" w:rsidRDefault="00951802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Cambria" w:hAnsi="Cambria" w:cs="Cambria"/>
          <w:sz w:val="14"/>
          <w:szCs w:val="14"/>
        </w:rPr>
      </w:pPr>
    </w:p>
    <w:p w14:paraId="64098B60" w14:textId="77777777" w:rsidR="00DA5E5A" w:rsidRDefault="00DA5E5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Cambria" w:hAnsi="Cambria" w:cs="Cambria"/>
          <w:sz w:val="14"/>
          <w:szCs w:val="14"/>
        </w:rPr>
      </w:pPr>
    </w:p>
    <w:p w14:paraId="5D34DC15" w14:textId="77777777" w:rsidR="00951802" w:rsidRDefault="0095180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</w:t>
      </w:r>
    </w:p>
    <w:p w14:paraId="4FEBF548" w14:textId="77777777" w:rsidR="00DA5E5A" w:rsidRDefault="00137ADD" w:rsidP="00DA5E5A">
      <w:pPr>
        <w:widowControl w:val="0"/>
        <w:autoSpaceDE w:val="0"/>
        <w:autoSpaceDN w:val="0"/>
        <w:adjustRightInd w:val="0"/>
        <w:spacing w:before="29" w:after="0" w:line="240" w:lineRule="auto"/>
        <w:ind w:right="-797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[</w:t>
      </w:r>
      <w:r w:rsidRPr="00137AD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name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] </w:t>
      </w:r>
      <w:r w:rsidR="00951802">
        <w:rPr>
          <w:rFonts w:ascii="Arial" w:hAnsi="Arial" w:cs="Arial"/>
          <w:b/>
          <w:bCs/>
          <w:spacing w:val="-1"/>
          <w:sz w:val="24"/>
          <w:szCs w:val="24"/>
        </w:rPr>
        <w:t>District Council</w:t>
      </w:r>
    </w:p>
    <w:p w14:paraId="2A2DBB53" w14:textId="77777777" w:rsidR="00DA5E5A" w:rsidRDefault="00951802" w:rsidP="00DA5E5A">
      <w:pPr>
        <w:widowControl w:val="0"/>
        <w:autoSpaceDE w:val="0"/>
        <w:autoSpaceDN w:val="0"/>
        <w:adjustRightInd w:val="0"/>
        <w:spacing w:before="29" w:after="0" w:line="240" w:lineRule="auto"/>
        <w:ind w:right="-79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ppli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137ADD">
        <w:rPr>
          <w:rFonts w:ascii="Arial" w:hAnsi="Arial" w:cs="Arial"/>
          <w:b/>
          <w:bCs/>
          <w:spacing w:val="2"/>
          <w:sz w:val="24"/>
          <w:szCs w:val="24"/>
        </w:rPr>
        <w:t xml:space="preserve">(England)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gu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ions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="00137ADD">
        <w:rPr>
          <w:rFonts w:ascii="Arial" w:hAnsi="Arial" w:cs="Arial"/>
          <w:b/>
          <w:bCs/>
          <w:spacing w:val="1"/>
          <w:sz w:val="24"/>
          <w:szCs w:val="24"/>
        </w:rPr>
        <w:t>16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137ADD">
        <w:rPr>
          <w:rFonts w:ascii="Arial" w:hAnsi="Arial" w:cs="Arial"/>
          <w:b/>
          <w:bCs/>
          <w:spacing w:val="1"/>
          <w:sz w:val="24"/>
          <w:szCs w:val="24"/>
        </w:rPr>
        <w:t>2016/618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54391B">
        <w:rPr>
          <w:rFonts w:ascii="Arial" w:hAnsi="Arial" w:cs="Arial"/>
          <w:b/>
          <w:bCs/>
          <w:sz w:val="24"/>
          <w:szCs w:val="24"/>
        </w:rPr>
        <w:t xml:space="preserve"> (as amended)</w:t>
      </w:r>
    </w:p>
    <w:p w14:paraId="377835C5" w14:textId="77777777" w:rsidR="00951802" w:rsidRDefault="00951802" w:rsidP="00DA5E5A">
      <w:pPr>
        <w:widowControl w:val="0"/>
        <w:autoSpaceDE w:val="0"/>
        <w:autoSpaceDN w:val="0"/>
        <w:adjustRightInd w:val="0"/>
        <w:spacing w:before="29" w:after="0" w:line="240" w:lineRule="auto"/>
        <w:ind w:right="-79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gul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ion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14:paraId="19B39F82" w14:textId="77777777" w:rsidR="00951802" w:rsidRPr="00D01E7F" w:rsidRDefault="00DA5E5A">
      <w:pPr>
        <w:widowControl w:val="0"/>
        <w:autoSpaceDE w:val="0"/>
        <w:autoSpaceDN w:val="0"/>
        <w:adjustRightInd w:val="0"/>
        <w:spacing w:after="0" w:line="225" w:lineRule="exact"/>
        <w:ind w:right="4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w w:val="99"/>
          <w:position w:val="-1"/>
          <w:sz w:val="20"/>
          <w:szCs w:val="20"/>
        </w:rPr>
        <w:t xml:space="preserve"> </w:t>
      </w:r>
      <w:r w:rsidR="00951802" w:rsidRPr="00324032">
        <w:rPr>
          <w:rFonts w:ascii="Arial" w:hAnsi="Arial" w:cs="Arial"/>
          <w:sz w:val="24"/>
          <w:szCs w:val="24"/>
          <w:highlight w:val="yellow"/>
        </w:rPr>
        <w:t>Reference</w:t>
      </w:r>
      <w:r w:rsidR="00951802" w:rsidRPr="00D01E7F">
        <w:rPr>
          <w:rFonts w:ascii="Arial" w:hAnsi="Arial" w:cs="Arial"/>
          <w:sz w:val="24"/>
          <w:szCs w:val="24"/>
        </w:rPr>
        <w:t>.</w:t>
      </w:r>
    </w:p>
    <w:p w14:paraId="1AFB0902" w14:textId="77777777" w:rsidR="00951802" w:rsidRDefault="0095180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2B954FD8" w14:textId="77777777" w:rsidR="00DA5E5A" w:rsidRDefault="00DA5E5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1A24DB33" w14:textId="77777777" w:rsidR="00951802" w:rsidRDefault="00951802" w:rsidP="00DA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 w:rsidR="00D955D3" w:rsidRPr="00D955D3">
        <w:rPr>
          <w:rFonts w:ascii="Arial" w:hAnsi="Arial" w:cs="Arial"/>
          <w:spacing w:val="-1"/>
          <w:sz w:val="24"/>
          <w:szCs w:val="24"/>
          <w:highlight w:val="yellow"/>
        </w:rPr>
        <w:t xml:space="preserve"> Name of relevant person</w:t>
      </w:r>
    </w:p>
    <w:p w14:paraId="12FA032E" w14:textId="77777777" w:rsidR="00951802" w:rsidRDefault="00DA5E5A">
      <w:pPr>
        <w:widowControl w:val="0"/>
        <w:autoSpaceDE w:val="0"/>
        <w:autoSpaceDN w:val="0"/>
        <w:adjustRightInd w:val="0"/>
        <w:spacing w:before="34" w:after="0" w:line="240" w:lineRule="auto"/>
        <w:ind w:left="768" w:right="54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</w:t>
      </w:r>
      <w:r>
        <w:rPr>
          <w:rFonts w:ascii="Arial" w:hAnsi="Arial" w:cs="Arial"/>
          <w:spacing w:val="1"/>
          <w:sz w:val="24"/>
          <w:szCs w:val="24"/>
        </w:rPr>
        <w:tab/>
      </w:r>
      <w:r w:rsidR="00951802">
        <w:rPr>
          <w:rFonts w:ascii="Arial" w:hAnsi="Arial" w:cs="Arial"/>
          <w:spacing w:val="1"/>
          <w:sz w:val="24"/>
          <w:szCs w:val="24"/>
        </w:rPr>
        <w:t>O</w:t>
      </w:r>
      <w:r w:rsidR="00951802">
        <w:rPr>
          <w:rFonts w:ascii="Arial" w:hAnsi="Arial" w:cs="Arial"/>
          <w:spacing w:val="2"/>
          <w:sz w:val="24"/>
          <w:szCs w:val="24"/>
        </w:rPr>
        <w:t>f</w:t>
      </w:r>
      <w:r w:rsidR="00951802">
        <w:rPr>
          <w:rFonts w:ascii="Arial" w:hAnsi="Arial" w:cs="Arial"/>
          <w:sz w:val="24"/>
          <w:szCs w:val="24"/>
        </w:rPr>
        <w:t>:</w:t>
      </w:r>
      <w:r w:rsidR="00951802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C58B269" w14:textId="77777777" w:rsidR="0096255E" w:rsidRDefault="0096255E" w:rsidP="0096255E">
      <w:pPr>
        <w:widowControl w:val="0"/>
        <w:autoSpaceDE w:val="0"/>
        <w:autoSpaceDN w:val="0"/>
        <w:adjustRightInd w:val="0"/>
        <w:spacing w:before="34" w:after="0" w:line="240" w:lineRule="auto"/>
        <w:ind w:left="1134" w:right="5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1C1308D" w14:textId="77777777" w:rsidR="00951802" w:rsidRDefault="0096255E" w:rsidP="0096255E">
      <w:pPr>
        <w:widowControl w:val="0"/>
        <w:autoSpaceDE w:val="0"/>
        <w:autoSpaceDN w:val="0"/>
        <w:adjustRightInd w:val="0"/>
        <w:spacing w:before="11" w:after="0" w:line="220" w:lineRule="exact"/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14:paraId="3B7052DC" w14:textId="77777777" w:rsidR="0096255E" w:rsidRPr="0096255E" w:rsidRDefault="0096255E" w:rsidP="0096255E">
      <w:pPr>
        <w:widowControl w:val="0"/>
        <w:autoSpaceDE w:val="0"/>
        <w:autoSpaceDN w:val="0"/>
        <w:adjustRightInd w:val="0"/>
        <w:spacing w:before="11" w:after="0" w:line="220" w:lineRule="exact"/>
        <w:ind w:left="1134"/>
        <w:rPr>
          <w:rFonts w:ascii="Arial" w:hAnsi="Arial" w:cs="Arial"/>
          <w:b/>
          <w:sz w:val="24"/>
          <w:szCs w:val="24"/>
        </w:rPr>
      </w:pPr>
    </w:p>
    <w:p w14:paraId="5F27A041" w14:textId="77777777" w:rsidR="00CD7D6F" w:rsidRDefault="00951802" w:rsidP="00322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T</w:t>
      </w:r>
      <w:r w:rsidRPr="00322F92">
        <w:rPr>
          <w:rFonts w:ascii="Arial" w:hAnsi="Arial" w:cs="Arial"/>
          <w:spacing w:val="3"/>
          <w:sz w:val="24"/>
          <w:szCs w:val="24"/>
        </w:rPr>
        <w:t xml:space="preserve">his Notice </w:t>
      </w:r>
      <w:r w:rsidR="00FB03AA" w:rsidRPr="00CD7D6F">
        <w:rPr>
          <w:rFonts w:ascii="Arial" w:hAnsi="Arial" w:cs="Arial"/>
          <w:spacing w:val="3"/>
          <w:sz w:val="24"/>
          <w:szCs w:val="24"/>
        </w:rPr>
        <w:t>by [</w:t>
      </w:r>
      <w:r w:rsidR="00FB03AA" w:rsidRPr="0096255E">
        <w:rPr>
          <w:rFonts w:ascii="Arial" w:hAnsi="Arial" w:cs="Arial"/>
          <w:spacing w:val="3"/>
          <w:sz w:val="24"/>
          <w:szCs w:val="24"/>
          <w:highlight w:val="yellow"/>
        </w:rPr>
        <w:t>Name</w:t>
      </w:r>
      <w:r w:rsidR="00FB03AA" w:rsidRPr="00CD7D6F">
        <w:rPr>
          <w:rFonts w:ascii="Arial" w:hAnsi="Arial" w:cs="Arial"/>
          <w:spacing w:val="3"/>
          <w:sz w:val="24"/>
          <w:szCs w:val="24"/>
        </w:rPr>
        <w:t xml:space="preserve">] District Council </w:t>
      </w:r>
      <w:r w:rsidR="00FB03AA">
        <w:rPr>
          <w:rFonts w:ascii="Arial" w:hAnsi="Arial" w:cs="Arial"/>
          <w:spacing w:val="3"/>
          <w:sz w:val="24"/>
          <w:szCs w:val="24"/>
        </w:rPr>
        <w:t>[</w:t>
      </w:r>
      <w:r w:rsidR="00FB03AA" w:rsidRPr="0096255E">
        <w:rPr>
          <w:rFonts w:ascii="Arial" w:hAnsi="Arial" w:cs="Arial"/>
          <w:spacing w:val="3"/>
          <w:sz w:val="24"/>
          <w:szCs w:val="24"/>
          <w:highlight w:val="yellow"/>
        </w:rPr>
        <w:t>Address</w:t>
      </w:r>
      <w:r w:rsidR="00FB03AA">
        <w:rPr>
          <w:rFonts w:ascii="Arial" w:hAnsi="Arial" w:cs="Arial"/>
          <w:spacing w:val="3"/>
          <w:sz w:val="24"/>
          <w:szCs w:val="24"/>
        </w:rPr>
        <w:t>]</w:t>
      </w:r>
      <w:r w:rsidR="00FB03AA" w:rsidRPr="00CD7D6F">
        <w:rPr>
          <w:rFonts w:ascii="Arial" w:hAnsi="Arial" w:cs="Arial"/>
          <w:spacing w:val="3"/>
          <w:sz w:val="24"/>
          <w:szCs w:val="24"/>
        </w:rPr>
        <w:t xml:space="preserve"> (“the Council”)</w:t>
      </w:r>
      <w:r w:rsidR="00FB03AA">
        <w:rPr>
          <w:rFonts w:ascii="Arial" w:hAnsi="Arial" w:cs="Arial"/>
          <w:spacing w:val="3"/>
          <w:sz w:val="24"/>
          <w:szCs w:val="24"/>
        </w:rPr>
        <w:t xml:space="preserve"> </w:t>
      </w:r>
      <w:r w:rsidR="005E2D56">
        <w:rPr>
          <w:rFonts w:ascii="Arial" w:hAnsi="Arial" w:cs="Arial"/>
          <w:spacing w:val="3"/>
          <w:sz w:val="24"/>
          <w:szCs w:val="24"/>
        </w:rPr>
        <w:t xml:space="preserve">is made </w:t>
      </w:r>
      <w:r w:rsidR="00FB03AA">
        <w:rPr>
          <w:rFonts w:ascii="Arial" w:hAnsi="Arial" w:cs="Arial"/>
          <w:spacing w:val="3"/>
          <w:sz w:val="24"/>
          <w:szCs w:val="24"/>
        </w:rPr>
        <w:t>under the power in</w:t>
      </w:r>
      <w:r w:rsidR="00322F92" w:rsidRPr="00322F92">
        <w:rPr>
          <w:rFonts w:ascii="Arial" w:hAnsi="Arial" w:cs="Arial"/>
          <w:spacing w:val="3"/>
          <w:sz w:val="24"/>
          <w:szCs w:val="24"/>
        </w:rPr>
        <w:t xml:space="preserve"> </w:t>
      </w:r>
      <w:r w:rsidR="00322F92">
        <w:rPr>
          <w:rFonts w:ascii="Arial" w:hAnsi="Arial" w:cs="Arial"/>
          <w:spacing w:val="3"/>
          <w:sz w:val="24"/>
          <w:szCs w:val="24"/>
        </w:rPr>
        <w:t>r</w:t>
      </w:r>
      <w:r w:rsidR="00322F92" w:rsidRPr="00322F92">
        <w:rPr>
          <w:rFonts w:ascii="Arial" w:hAnsi="Arial" w:cs="Arial"/>
          <w:spacing w:val="3"/>
          <w:sz w:val="24"/>
          <w:szCs w:val="24"/>
        </w:rPr>
        <w:t>egulation 18 of the Private Water Supplies (England) Regulations 2016</w:t>
      </w:r>
      <w:r w:rsidR="00D53B03">
        <w:rPr>
          <w:rFonts w:ascii="Arial" w:hAnsi="Arial" w:cs="Arial"/>
          <w:spacing w:val="3"/>
          <w:sz w:val="24"/>
          <w:szCs w:val="24"/>
        </w:rPr>
        <w:t>, as amended</w:t>
      </w:r>
      <w:r w:rsidR="00322F92" w:rsidRPr="00322F92">
        <w:rPr>
          <w:rFonts w:ascii="Arial" w:hAnsi="Arial" w:cs="Arial"/>
          <w:spacing w:val="3"/>
          <w:sz w:val="24"/>
          <w:szCs w:val="24"/>
        </w:rPr>
        <w:t xml:space="preserve"> (“the 2016 </w:t>
      </w:r>
      <w:r w:rsidR="00322F92">
        <w:rPr>
          <w:rFonts w:ascii="Arial" w:hAnsi="Arial" w:cs="Arial"/>
          <w:spacing w:val="3"/>
          <w:sz w:val="24"/>
          <w:szCs w:val="24"/>
        </w:rPr>
        <w:t>R</w:t>
      </w:r>
      <w:r w:rsidR="00322F92" w:rsidRPr="00322F92">
        <w:rPr>
          <w:rFonts w:ascii="Arial" w:hAnsi="Arial" w:cs="Arial"/>
          <w:spacing w:val="3"/>
          <w:sz w:val="24"/>
          <w:szCs w:val="24"/>
        </w:rPr>
        <w:t xml:space="preserve">egulations”). </w:t>
      </w:r>
      <w:r w:rsidR="00FB03AA">
        <w:rPr>
          <w:rFonts w:ascii="Arial" w:hAnsi="Arial" w:cs="Arial"/>
          <w:spacing w:val="3"/>
          <w:sz w:val="24"/>
          <w:szCs w:val="24"/>
        </w:rPr>
        <w:t>It takes effect from [</w:t>
      </w:r>
      <w:r w:rsidR="00FB03AA" w:rsidRPr="0096255E">
        <w:rPr>
          <w:rFonts w:ascii="Arial" w:hAnsi="Arial" w:cs="Arial"/>
          <w:spacing w:val="3"/>
          <w:sz w:val="24"/>
          <w:szCs w:val="24"/>
          <w:highlight w:val="yellow"/>
        </w:rPr>
        <w:t>insert date</w:t>
      </w:r>
      <w:r w:rsidR="00FB03AA">
        <w:rPr>
          <w:rFonts w:ascii="Arial" w:hAnsi="Arial" w:cs="Arial"/>
          <w:spacing w:val="3"/>
          <w:sz w:val="24"/>
          <w:szCs w:val="24"/>
        </w:rPr>
        <w:t>] [</w:t>
      </w:r>
      <w:r w:rsidR="00FB03AA" w:rsidRPr="009E6E45">
        <w:rPr>
          <w:rFonts w:ascii="Arial" w:hAnsi="Arial" w:cs="Arial"/>
          <w:spacing w:val="3"/>
          <w:sz w:val="24"/>
          <w:szCs w:val="24"/>
          <w:highlight w:val="yellow"/>
        </w:rPr>
        <w:t xml:space="preserve">and </w:t>
      </w:r>
      <w:r w:rsidR="00F80333">
        <w:rPr>
          <w:rFonts w:ascii="Arial" w:hAnsi="Arial" w:cs="Arial"/>
          <w:spacing w:val="3"/>
          <w:sz w:val="24"/>
          <w:szCs w:val="24"/>
          <w:highlight w:val="yellow"/>
        </w:rPr>
        <w:t>amends Notice (ref. XXXX)/</w:t>
      </w:r>
      <w:r w:rsidR="00FB03AA" w:rsidRPr="009E6E45">
        <w:rPr>
          <w:rFonts w:ascii="Arial" w:hAnsi="Arial" w:cs="Arial"/>
          <w:spacing w:val="3"/>
          <w:sz w:val="24"/>
          <w:szCs w:val="24"/>
          <w:highlight w:val="yellow"/>
        </w:rPr>
        <w:t>supersedes all previous Notices served on you under regulation 18 of the 2016 Regulations</w:t>
      </w:r>
      <w:r w:rsidR="00FB03AA">
        <w:rPr>
          <w:rFonts w:ascii="Arial" w:hAnsi="Arial" w:cs="Arial"/>
          <w:spacing w:val="3"/>
          <w:sz w:val="24"/>
          <w:szCs w:val="24"/>
        </w:rPr>
        <w:t xml:space="preserve">]. </w:t>
      </w:r>
    </w:p>
    <w:p w14:paraId="0E3BD1C1" w14:textId="77777777" w:rsidR="00CD7D6F" w:rsidRDefault="00CD7D6F" w:rsidP="00CD7D6F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</w:p>
    <w:p w14:paraId="27EAA16C" w14:textId="77777777" w:rsidR="00951802" w:rsidRPr="00B03449" w:rsidRDefault="00CD7D6F" w:rsidP="00CD7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CD7D6F">
        <w:rPr>
          <w:rFonts w:ascii="Arial" w:hAnsi="Arial" w:cs="Arial"/>
          <w:spacing w:val="3"/>
          <w:sz w:val="24"/>
          <w:szCs w:val="24"/>
        </w:rPr>
        <w:t>This Notice</w:t>
      </w:r>
      <w:r w:rsidR="00322F92" w:rsidRPr="00CD7D6F">
        <w:rPr>
          <w:rFonts w:ascii="Arial" w:hAnsi="Arial" w:cs="Arial"/>
          <w:spacing w:val="3"/>
          <w:sz w:val="24"/>
          <w:szCs w:val="24"/>
        </w:rPr>
        <w:t xml:space="preserve"> is served on you </w:t>
      </w:r>
      <w:r w:rsidR="00951802" w:rsidRPr="00CD7D6F">
        <w:rPr>
          <w:rFonts w:ascii="Arial" w:hAnsi="Arial" w:cs="Arial"/>
          <w:spacing w:val="3"/>
          <w:sz w:val="24"/>
          <w:szCs w:val="24"/>
        </w:rPr>
        <w:t xml:space="preserve">as the relevant person </w:t>
      </w:r>
      <w:r w:rsidR="00FB03AA">
        <w:rPr>
          <w:rFonts w:ascii="Arial" w:hAnsi="Arial" w:cs="Arial"/>
          <w:spacing w:val="3"/>
          <w:sz w:val="24"/>
          <w:szCs w:val="24"/>
        </w:rPr>
        <w:t>under</w:t>
      </w:r>
      <w:r w:rsidR="00951802" w:rsidRPr="00CD7D6F">
        <w:rPr>
          <w:rFonts w:ascii="Arial" w:hAnsi="Arial" w:cs="Arial"/>
          <w:spacing w:val="3"/>
          <w:sz w:val="24"/>
          <w:szCs w:val="24"/>
        </w:rPr>
        <w:t xml:space="preserve"> </w:t>
      </w:r>
      <w:r w:rsidR="00E21A6F" w:rsidRPr="00CD7D6F">
        <w:rPr>
          <w:rFonts w:ascii="Arial" w:hAnsi="Arial" w:cs="Arial"/>
          <w:spacing w:val="3"/>
          <w:sz w:val="24"/>
          <w:szCs w:val="24"/>
        </w:rPr>
        <w:t>Regulation 2(1)</w:t>
      </w:r>
      <w:r w:rsidR="00322F92" w:rsidRPr="00CD7D6F">
        <w:rPr>
          <w:rFonts w:ascii="Arial" w:hAnsi="Arial" w:cs="Arial"/>
          <w:spacing w:val="3"/>
          <w:sz w:val="24"/>
          <w:szCs w:val="24"/>
        </w:rPr>
        <w:t xml:space="preserve"> of the 2016 Regulations</w:t>
      </w:r>
      <w:r w:rsidR="00FB03AA">
        <w:rPr>
          <w:rFonts w:ascii="Arial" w:hAnsi="Arial" w:cs="Arial"/>
          <w:spacing w:val="3"/>
          <w:sz w:val="24"/>
          <w:szCs w:val="24"/>
        </w:rPr>
        <w:t>,</w:t>
      </w:r>
      <w:r w:rsidR="00951802" w:rsidRPr="00CD7D6F">
        <w:rPr>
          <w:rFonts w:ascii="Arial" w:hAnsi="Arial" w:cs="Arial"/>
          <w:spacing w:val="3"/>
          <w:sz w:val="24"/>
          <w:szCs w:val="24"/>
        </w:rPr>
        <w:t xml:space="preserve"> in </w:t>
      </w:r>
      <w:r w:rsidR="00951802" w:rsidRPr="00B03449">
        <w:rPr>
          <w:rFonts w:ascii="Arial" w:hAnsi="Arial" w:cs="Arial"/>
          <w:spacing w:val="3"/>
          <w:sz w:val="24"/>
          <w:szCs w:val="24"/>
        </w:rPr>
        <w:t xml:space="preserve">relation to the private water supply known as </w:t>
      </w:r>
      <w:r w:rsidR="00FB03AA" w:rsidRPr="00B03449">
        <w:rPr>
          <w:rFonts w:ascii="Arial" w:hAnsi="Arial" w:cs="Arial"/>
          <w:spacing w:val="3"/>
          <w:sz w:val="24"/>
          <w:szCs w:val="24"/>
        </w:rPr>
        <w:t>[</w:t>
      </w:r>
      <w:r w:rsidR="00D955D3" w:rsidRPr="00B03449">
        <w:rPr>
          <w:rFonts w:ascii="Arial" w:hAnsi="Arial" w:cs="Arial"/>
          <w:spacing w:val="3"/>
          <w:sz w:val="24"/>
          <w:szCs w:val="24"/>
          <w:highlight w:val="yellow"/>
        </w:rPr>
        <w:t xml:space="preserve">Name of </w:t>
      </w:r>
      <w:r w:rsidR="00137ADD" w:rsidRPr="00B03449">
        <w:rPr>
          <w:rFonts w:ascii="Arial" w:hAnsi="Arial" w:cs="Arial"/>
          <w:spacing w:val="3"/>
          <w:sz w:val="24"/>
          <w:szCs w:val="24"/>
          <w:highlight w:val="yellow"/>
        </w:rPr>
        <w:t>supply</w:t>
      </w:r>
      <w:r w:rsidR="00FB03AA" w:rsidRPr="00B03449">
        <w:rPr>
          <w:rFonts w:ascii="Arial" w:hAnsi="Arial" w:cs="Arial"/>
          <w:spacing w:val="3"/>
          <w:sz w:val="24"/>
          <w:szCs w:val="24"/>
        </w:rPr>
        <w:t>]</w:t>
      </w:r>
      <w:r w:rsidR="00951802" w:rsidRPr="00B03449">
        <w:rPr>
          <w:rFonts w:ascii="Arial" w:hAnsi="Arial" w:cs="Arial"/>
          <w:spacing w:val="3"/>
          <w:sz w:val="24"/>
          <w:szCs w:val="24"/>
        </w:rPr>
        <w:t xml:space="preserve">, </w:t>
      </w:r>
      <w:r w:rsidR="00FB03AA" w:rsidRPr="00B03449">
        <w:rPr>
          <w:rFonts w:ascii="Arial" w:hAnsi="Arial" w:cs="Arial"/>
          <w:spacing w:val="3"/>
          <w:sz w:val="24"/>
          <w:szCs w:val="24"/>
        </w:rPr>
        <w:t>[</w:t>
      </w:r>
      <w:r w:rsidR="002D08AB" w:rsidRPr="00B03449">
        <w:rPr>
          <w:rFonts w:ascii="Arial" w:hAnsi="Arial" w:cs="Arial"/>
          <w:spacing w:val="3"/>
          <w:sz w:val="24"/>
          <w:szCs w:val="24"/>
          <w:highlight w:val="yellow"/>
        </w:rPr>
        <w:t>address</w:t>
      </w:r>
      <w:r w:rsidR="00951802" w:rsidRPr="00B03449">
        <w:rPr>
          <w:rFonts w:ascii="Arial" w:hAnsi="Arial" w:cs="Arial"/>
          <w:spacing w:val="3"/>
          <w:sz w:val="24"/>
          <w:szCs w:val="24"/>
          <w:highlight w:val="yellow"/>
        </w:rPr>
        <w:t xml:space="preserve"> </w:t>
      </w:r>
      <w:r w:rsidR="002D08AB" w:rsidRPr="00B03449">
        <w:rPr>
          <w:rFonts w:ascii="Arial" w:hAnsi="Arial" w:cs="Arial"/>
          <w:spacing w:val="3"/>
          <w:sz w:val="24"/>
          <w:szCs w:val="24"/>
          <w:highlight w:val="yellow"/>
        </w:rPr>
        <w:t>in here</w:t>
      </w:r>
      <w:r w:rsidR="00FB03AA" w:rsidRPr="00B03449">
        <w:rPr>
          <w:rFonts w:ascii="Arial" w:hAnsi="Arial" w:cs="Arial"/>
          <w:spacing w:val="3"/>
          <w:sz w:val="24"/>
          <w:szCs w:val="24"/>
        </w:rPr>
        <w:t>]</w:t>
      </w:r>
      <w:r w:rsidR="00491A78" w:rsidRPr="00B03449">
        <w:rPr>
          <w:rFonts w:ascii="Arial" w:hAnsi="Arial" w:cs="Arial"/>
          <w:spacing w:val="3"/>
          <w:sz w:val="24"/>
          <w:szCs w:val="24"/>
        </w:rPr>
        <w:t xml:space="preserve"> </w:t>
      </w:r>
      <w:r w:rsidR="00951802" w:rsidRPr="00B03449">
        <w:rPr>
          <w:rFonts w:ascii="Arial" w:hAnsi="Arial" w:cs="Arial"/>
          <w:spacing w:val="3"/>
          <w:sz w:val="24"/>
          <w:szCs w:val="24"/>
        </w:rPr>
        <w:t>(“the Supply”)</w:t>
      </w:r>
      <w:r w:rsidR="00491A78" w:rsidRPr="00B03449">
        <w:rPr>
          <w:rFonts w:ascii="Arial" w:hAnsi="Arial" w:cs="Arial"/>
          <w:spacing w:val="3"/>
          <w:sz w:val="24"/>
          <w:szCs w:val="24"/>
        </w:rPr>
        <w:t>.</w:t>
      </w:r>
    </w:p>
    <w:p w14:paraId="6F3F6A92" w14:textId="77777777" w:rsidR="00E4415E" w:rsidRPr="00B03449" w:rsidRDefault="00E4415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6EE86809" w14:textId="16E7BD3C" w:rsidR="00951802" w:rsidRPr="00B03449" w:rsidRDefault="00951802" w:rsidP="00322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B03449">
        <w:rPr>
          <w:rFonts w:ascii="Arial" w:hAnsi="Arial" w:cs="Arial"/>
          <w:spacing w:val="3"/>
          <w:sz w:val="24"/>
          <w:szCs w:val="24"/>
        </w:rPr>
        <w:t xml:space="preserve">The Council is of the understanding that the Supply provides water </w:t>
      </w:r>
      <w:r w:rsidR="00D53B03">
        <w:rPr>
          <w:rFonts w:ascii="Arial" w:hAnsi="Arial" w:cs="Arial"/>
          <w:spacing w:val="3"/>
          <w:sz w:val="24"/>
          <w:szCs w:val="24"/>
        </w:rPr>
        <w:t xml:space="preserve">intended </w:t>
      </w:r>
      <w:r w:rsidRPr="00B03449">
        <w:rPr>
          <w:rFonts w:ascii="Arial" w:hAnsi="Arial" w:cs="Arial"/>
          <w:spacing w:val="3"/>
          <w:sz w:val="24"/>
          <w:szCs w:val="24"/>
        </w:rPr>
        <w:t>for human</w:t>
      </w:r>
      <w:r w:rsidR="00DA5E5A" w:rsidRPr="00B03449">
        <w:rPr>
          <w:rFonts w:ascii="Arial" w:hAnsi="Arial" w:cs="Arial"/>
          <w:spacing w:val="3"/>
          <w:sz w:val="24"/>
          <w:szCs w:val="24"/>
        </w:rPr>
        <w:t xml:space="preserve"> </w:t>
      </w:r>
      <w:r w:rsidRPr="00B03449">
        <w:rPr>
          <w:rFonts w:ascii="Arial" w:hAnsi="Arial" w:cs="Arial"/>
          <w:spacing w:val="3"/>
          <w:sz w:val="24"/>
          <w:szCs w:val="24"/>
        </w:rPr>
        <w:t xml:space="preserve">consumption </w:t>
      </w:r>
      <w:r w:rsidR="00D53B03">
        <w:rPr>
          <w:rFonts w:ascii="Arial" w:hAnsi="Arial" w:cs="Arial"/>
          <w:spacing w:val="3"/>
          <w:sz w:val="24"/>
          <w:szCs w:val="24"/>
        </w:rPr>
        <w:t xml:space="preserve">(as defined at Regulation 3 of the </w:t>
      </w:r>
      <w:r w:rsidR="00324032">
        <w:rPr>
          <w:rFonts w:ascii="Arial" w:hAnsi="Arial" w:cs="Arial"/>
          <w:spacing w:val="3"/>
          <w:sz w:val="24"/>
          <w:szCs w:val="24"/>
        </w:rPr>
        <w:t xml:space="preserve">2016 </w:t>
      </w:r>
      <w:r w:rsidR="00D53B03">
        <w:rPr>
          <w:rFonts w:ascii="Arial" w:hAnsi="Arial" w:cs="Arial"/>
          <w:spacing w:val="3"/>
          <w:sz w:val="24"/>
          <w:szCs w:val="24"/>
        </w:rPr>
        <w:t xml:space="preserve">Regulations) </w:t>
      </w:r>
      <w:r w:rsidRPr="00B03449">
        <w:rPr>
          <w:rFonts w:ascii="Arial" w:hAnsi="Arial" w:cs="Arial"/>
          <w:spacing w:val="3"/>
          <w:sz w:val="24"/>
          <w:szCs w:val="24"/>
        </w:rPr>
        <w:t>to the properties</w:t>
      </w:r>
      <w:r w:rsidR="00324032">
        <w:rPr>
          <w:rFonts w:ascii="Arial" w:hAnsi="Arial" w:cs="Arial"/>
          <w:spacing w:val="3"/>
          <w:sz w:val="24"/>
          <w:szCs w:val="24"/>
        </w:rPr>
        <w:t xml:space="preserve"> </w:t>
      </w:r>
      <w:r w:rsidR="003212F2">
        <w:rPr>
          <w:rFonts w:ascii="Arial" w:hAnsi="Arial" w:cs="Arial"/>
          <w:spacing w:val="3"/>
          <w:sz w:val="24"/>
          <w:szCs w:val="24"/>
        </w:rPr>
        <w:t>below [OR], which are attached to this Notice [</w:t>
      </w:r>
      <w:r w:rsidR="003212F2" w:rsidRPr="004805BD">
        <w:rPr>
          <w:rFonts w:ascii="Arial" w:hAnsi="Arial" w:cs="Arial"/>
          <w:spacing w:val="3"/>
          <w:sz w:val="24"/>
          <w:szCs w:val="24"/>
          <w:highlight w:val="yellow"/>
        </w:rPr>
        <w:t>either list below the properties which are affected or</w:t>
      </w:r>
      <w:r w:rsidR="003212F2">
        <w:rPr>
          <w:rFonts w:ascii="Arial" w:hAnsi="Arial" w:cs="Arial"/>
          <w:spacing w:val="3"/>
          <w:sz w:val="24"/>
          <w:szCs w:val="24"/>
        </w:rPr>
        <w:t xml:space="preserve"> </w:t>
      </w:r>
      <w:r w:rsidR="003212F2">
        <w:rPr>
          <w:rFonts w:ascii="Arial" w:hAnsi="Arial" w:cs="Arial"/>
          <w:spacing w:val="3"/>
          <w:sz w:val="24"/>
          <w:szCs w:val="24"/>
          <w:highlight w:val="yellow"/>
        </w:rPr>
        <w:t xml:space="preserve">attach list of properties </w:t>
      </w:r>
      <w:r w:rsidR="003212F2" w:rsidRPr="004805BD">
        <w:rPr>
          <w:rFonts w:ascii="Arial" w:hAnsi="Arial" w:cs="Arial"/>
          <w:spacing w:val="3"/>
          <w:sz w:val="24"/>
          <w:szCs w:val="24"/>
          <w:highlight w:val="yellow"/>
        </w:rPr>
        <w:t>at end of notice</w:t>
      </w:r>
      <w:r w:rsidR="003212F2">
        <w:rPr>
          <w:rFonts w:ascii="Arial" w:hAnsi="Arial" w:cs="Arial"/>
          <w:spacing w:val="3"/>
          <w:sz w:val="24"/>
          <w:szCs w:val="24"/>
        </w:rPr>
        <w:t>].</w:t>
      </w:r>
      <w:r w:rsidR="006E3E0F" w:rsidRPr="00B03449">
        <w:rPr>
          <w:rFonts w:ascii="Arial" w:hAnsi="Arial" w:cs="Arial"/>
          <w:spacing w:val="3"/>
          <w:sz w:val="24"/>
          <w:szCs w:val="24"/>
        </w:rPr>
        <w:t>.</w:t>
      </w:r>
    </w:p>
    <w:p w14:paraId="64EC0AFE" w14:textId="77777777" w:rsidR="00E4415E" w:rsidRPr="00B03449" w:rsidRDefault="00E4415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4"/>
          <w:szCs w:val="24"/>
        </w:rPr>
      </w:pPr>
    </w:p>
    <w:p w14:paraId="4E6E9780" w14:textId="77777777" w:rsidR="00951802" w:rsidRPr="00B03449" w:rsidRDefault="00951802" w:rsidP="00CD7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B03449">
        <w:rPr>
          <w:rFonts w:ascii="Arial" w:hAnsi="Arial" w:cs="Arial"/>
          <w:spacing w:val="3"/>
          <w:sz w:val="24"/>
          <w:szCs w:val="24"/>
        </w:rPr>
        <w:t>In the Council’s opinion</w:t>
      </w:r>
      <w:r w:rsidR="00FB03AA" w:rsidRPr="00B03449">
        <w:rPr>
          <w:rFonts w:ascii="Arial" w:hAnsi="Arial" w:cs="Arial"/>
          <w:spacing w:val="3"/>
          <w:sz w:val="24"/>
          <w:szCs w:val="24"/>
        </w:rPr>
        <w:t>,</w:t>
      </w:r>
      <w:r w:rsidRPr="00B03449">
        <w:rPr>
          <w:rFonts w:ascii="Arial" w:hAnsi="Arial" w:cs="Arial"/>
          <w:spacing w:val="3"/>
          <w:sz w:val="24"/>
          <w:szCs w:val="24"/>
        </w:rPr>
        <w:t xml:space="preserve"> the Supply</w:t>
      </w:r>
      <w:r w:rsidR="00137ADD" w:rsidRPr="00B03449">
        <w:rPr>
          <w:rFonts w:ascii="Arial" w:hAnsi="Arial" w:cs="Arial"/>
          <w:spacing w:val="3"/>
          <w:sz w:val="24"/>
          <w:szCs w:val="24"/>
        </w:rPr>
        <w:t xml:space="preserve"> constitutes a potential danger to human health </w:t>
      </w:r>
      <w:r w:rsidR="00CD7D6F" w:rsidRPr="00B03449">
        <w:rPr>
          <w:rFonts w:ascii="Arial" w:hAnsi="Arial" w:cs="Arial"/>
          <w:spacing w:val="3"/>
          <w:sz w:val="24"/>
          <w:szCs w:val="24"/>
        </w:rPr>
        <w:t>on the grounds that the Supply</w:t>
      </w:r>
      <w:r w:rsidR="001C66CD" w:rsidRPr="00B03449">
        <w:rPr>
          <w:rFonts w:ascii="Arial" w:hAnsi="Arial" w:cs="Arial"/>
          <w:spacing w:val="3"/>
          <w:sz w:val="24"/>
          <w:szCs w:val="24"/>
        </w:rPr>
        <w:t xml:space="preserve"> [</w:t>
      </w:r>
      <w:r w:rsidR="001C66CD" w:rsidRPr="00B03449">
        <w:rPr>
          <w:rFonts w:ascii="Arial" w:hAnsi="Arial" w:cs="Arial"/>
          <w:spacing w:val="3"/>
          <w:sz w:val="24"/>
          <w:szCs w:val="24"/>
          <w:highlight w:val="yellow"/>
        </w:rPr>
        <w:t>amend as necessary</w:t>
      </w:r>
      <w:r w:rsidR="001C66CD" w:rsidRPr="00B03449">
        <w:rPr>
          <w:rFonts w:ascii="Arial" w:hAnsi="Arial" w:cs="Arial"/>
          <w:spacing w:val="3"/>
          <w:sz w:val="24"/>
          <w:szCs w:val="24"/>
        </w:rPr>
        <w:t>]</w:t>
      </w:r>
      <w:r w:rsidRPr="00B03449">
        <w:rPr>
          <w:rFonts w:ascii="Arial" w:hAnsi="Arial" w:cs="Arial"/>
          <w:spacing w:val="3"/>
          <w:sz w:val="24"/>
          <w:szCs w:val="24"/>
        </w:rPr>
        <w:t>:</w:t>
      </w:r>
    </w:p>
    <w:p w14:paraId="03B6F28E" w14:textId="77777777" w:rsidR="00951802" w:rsidRPr="00B03449" w:rsidRDefault="00951802" w:rsidP="00CD7D6F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</w:p>
    <w:p w14:paraId="1C83D807" w14:textId="3320C02D" w:rsidR="00DA5E5A" w:rsidRDefault="00137ADD" w:rsidP="00DA5E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spacing w:val="-4"/>
          <w:sz w:val="24"/>
          <w:szCs w:val="24"/>
        </w:rPr>
      </w:pPr>
      <w:r w:rsidRPr="00B03449">
        <w:rPr>
          <w:rFonts w:ascii="Arial" w:hAnsi="Arial" w:cs="Arial"/>
          <w:sz w:val="24"/>
          <w:szCs w:val="24"/>
        </w:rPr>
        <w:t>contain</w:t>
      </w:r>
      <w:r w:rsidR="00CD7D6F" w:rsidRPr="00B03449">
        <w:rPr>
          <w:rFonts w:ascii="Arial" w:hAnsi="Arial" w:cs="Arial"/>
          <w:sz w:val="24"/>
          <w:szCs w:val="24"/>
        </w:rPr>
        <w:t>s,</w:t>
      </w:r>
      <w:r w:rsidRPr="00B03449">
        <w:rPr>
          <w:rFonts w:ascii="Arial" w:hAnsi="Arial" w:cs="Arial"/>
          <w:spacing w:val="-4"/>
          <w:sz w:val="24"/>
          <w:szCs w:val="24"/>
        </w:rPr>
        <w:t xml:space="preserve"> from time to tim</w:t>
      </w:r>
      <w:r w:rsidRPr="00137ADD">
        <w:rPr>
          <w:rFonts w:ascii="Arial" w:hAnsi="Arial" w:cs="Arial"/>
          <w:spacing w:val="-4"/>
          <w:sz w:val="24"/>
          <w:szCs w:val="24"/>
        </w:rPr>
        <w:t>e</w:t>
      </w:r>
      <w:r w:rsidR="00CD7D6F">
        <w:rPr>
          <w:rFonts w:ascii="Arial" w:hAnsi="Arial" w:cs="Arial"/>
          <w:spacing w:val="-4"/>
          <w:sz w:val="24"/>
          <w:szCs w:val="24"/>
        </w:rPr>
        <w:t>,</w:t>
      </w:r>
      <w:r w:rsidRPr="00137ADD">
        <w:rPr>
          <w:rFonts w:ascii="Arial" w:hAnsi="Arial" w:cs="Arial"/>
          <w:spacing w:val="-4"/>
          <w:sz w:val="24"/>
          <w:szCs w:val="24"/>
        </w:rPr>
        <w:t xml:space="preserve"> [</w:t>
      </w:r>
      <w:r w:rsidR="00D15761" w:rsidRPr="0096255E">
        <w:rPr>
          <w:rFonts w:ascii="Arial" w:hAnsi="Arial" w:cs="Arial"/>
          <w:spacing w:val="-4"/>
          <w:sz w:val="24"/>
          <w:szCs w:val="24"/>
          <w:highlight w:val="yellow"/>
        </w:rPr>
        <w:t xml:space="preserve">state the </w:t>
      </w:r>
      <w:r w:rsidRPr="0096255E">
        <w:rPr>
          <w:rFonts w:ascii="Arial" w:hAnsi="Arial" w:cs="Arial"/>
          <w:spacing w:val="-4"/>
          <w:sz w:val="24"/>
          <w:szCs w:val="24"/>
          <w:highlight w:val="yellow"/>
        </w:rPr>
        <w:t>parameter</w:t>
      </w:r>
      <w:r w:rsidRPr="00137ADD">
        <w:rPr>
          <w:rFonts w:ascii="Arial" w:hAnsi="Arial" w:cs="Arial"/>
          <w:spacing w:val="-4"/>
          <w:sz w:val="24"/>
          <w:szCs w:val="24"/>
        </w:rPr>
        <w:t xml:space="preserve">] in excess of </w:t>
      </w:r>
      <w:r w:rsidR="00D53B03">
        <w:rPr>
          <w:rFonts w:ascii="Arial" w:hAnsi="Arial" w:cs="Arial"/>
          <w:spacing w:val="-4"/>
          <w:sz w:val="24"/>
          <w:szCs w:val="24"/>
        </w:rPr>
        <w:t xml:space="preserve">Part </w:t>
      </w:r>
      <w:r w:rsidR="003212F2">
        <w:rPr>
          <w:rFonts w:ascii="Arial" w:hAnsi="Arial" w:cs="Arial"/>
          <w:spacing w:val="-4"/>
          <w:sz w:val="24"/>
          <w:szCs w:val="24"/>
        </w:rPr>
        <w:t>[</w:t>
      </w:r>
      <w:r w:rsidR="00D53B03">
        <w:rPr>
          <w:rFonts w:ascii="Arial" w:hAnsi="Arial" w:cs="Arial"/>
          <w:spacing w:val="-4"/>
          <w:sz w:val="24"/>
          <w:szCs w:val="24"/>
        </w:rPr>
        <w:t xml:space="preserve">1 </w:t>
      </w:r>
      <w:r w:rsidR="003212F2">
        <w:rPr>
          <w:rFonts w:ascii="Arial" w:hAnsi="Arial" w:cs="Arial"/>
          <w:spacing w:val="-4"/>
          <w:sz w:val="24"/>
          <w:szCs w:val="24"/>
        </w:rPr>
        <w:t xml:space="preserve">or 3] </w:t>
      </w:r>
      <w:r w:rsidR="00D53B03">
        <w:rPr>
          <w:rFonts w:ascii="Arial" w:hAnsi="Arial" w:cs="Arial"/>
          <w:spacing w:val="-4"/>
          <w:sz w:val="24"/>
          <w:szCs w:val="24"/>
        </w:rPr>
        <w:t xml:space="preserve">of </w:t>
      </w:r>
      <w:r w:rsidRPr="00137ADD">
        <w:rPr>
          <w:rFonts w:ascii="Arial" w:hAnsi="Arial" w:cs="Arial"/>
          <w:spacing w:val="-4"/>
          <w:sz w:val="24"/>
          <w:szCs w:val="24"/>
        </w:rPr>
        <w:t xml:space="preserve">Schedule 1 </w:t>
      </w:r>
      <w:r w:rsidR="00D53B03">
        <w:rPr>
          <w:rFonts w:ascii="Arial" w:hAnsi="Arial" w:cs="Arial"/>
          <w:spacing w:val="-4"/>
          <w:sz w:val="24"/>
          <w:szCs w:val="24"/>
        </w:rPr>
        <w:t xml:space="preserve">to </w:t>
      </w:r>
      <w:r w:rsidRPr="00137ADD">
        <w:rPr>
          <w:rFonts w:ascii="Arial" w:hAnsi="Arial" w:cs="Arial"/>
          <w:spacing w:val="-4"/>
          <w:sz w:val="24"/>
          <w:szCs w:val="24"/>
        </w:rPr>
        <w:t xml:space="preserve">the 2016 </w:t>
      </w:r>
      <w:r w:rsidR="00491A78">
        <w:rPr>
          <w:rFonts w:ascii="Arial" w:hAnsi="Arial" w:cs="Arial"/>
          <w:spacing w:val="-4"/>
          <w:sz w:val="24"/>
          <w:szCs w:val="24"/>
        </w:rPr>
        <w:t>R</w:t>
      </w:r>
      <w:r w:rsidRPr="00137ADD">
        <w:rPr>
          <w:rFonts w:ascii="Arial" w:hAnsi="Arial" w:cs="Arial"/>
          <w:spacing w:val="-4"/>
          <w:sz w:val="24"/>
          <w:szCs w:val="24"/>
        </w:rPr>
        <w:t xml:space="preserve">egulations; </w:t>
      </w:r>
      <w:r w:rsidR="00491A78">
        <w:rPr>
          <w:rFonts w:ascii="Arial" w:hAnsi="Arial" w:cs="Arial"/>
          <w:spacing w:val="-4"/>
          <w:sz w:val="24"/>
          <w:szCs w:val="24"/>
        </w:rPr>
        <w:t>and/</w:t>
      </w:r>
      <w:r w:rsidRPr="00137ADD">
        <w:rPr>
          <w:rFonts w:ascii="Arial" w:hAnsi="Arial" w:cs="Arial"/>
          <w:spacing w:val="-4"/>
          <w:sz w:val="24"/>
          <w:szCs w:val="24"/>
        </w:rPr>
        <w:t>or</w:t>
      </w:r>
    </w:p>
    <w:p w14:paraId="09033EFE" w14:textId="77777777" w:rsidR="00DA5E5A" w:rsidRPr="00DA5E5A" w:rsidRDefault="00DA5E5A" w:rsidP="00DA5E5A">
      <w:pPr>
        <w:widowControl w:val="0"/>
        <w:autoSpaceDE w:val="0"/>
        <w:autoSpaceDN w:val="0"/>
        <w:adjustRightInd w:val="0"/>
        <w:spacing w:after="0" w:line="240" w:lineRule="auto"/>
        <w:ind w:left="1418" w:right="77"/>
        <w:rPr>
          <w:rFonts w:ascii="Arial" w:hAnsi="Arial" w:cs="Arial"/>
          <w:sz w:val="24"/>
          <w:szCs w:val="24"/>
        </w:rPr>
      </w:pPr>
    </w:p>
    <w:p w14:paraId="5C943D76" w14:textId="5F6EAC43" w:rsidR="00951802" w:rsidRPr="00D53B03" w:rsidRDefault="00137ADD" w:rsidP="00D53B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sz w:val="24"/>
          <w:szCs w:val="24"/>
        </w:rPr>
      </w:pPr>
      <w:r w:rsidRPr="00137ADD">
        <w:rPr>
          <w:rFonts w:ascii="Arial" w:hAnsi="Arial" w:cs="Arial"/>
          <w:spacing w:val="-4"/>
          <w:sz w:val="24"/>
          <w:szCs w:val="24"/>
        </w:rPr>
        <w:t xml:space="preserve">has </w:t>
      </w:r>
      <w:r w:rsidR="00CD7D6F">
        <w:rPr>
          <w:rFonts w:ascii="Arial" w:hAnsi="Arial" w:cs="Arial"/>
          <w:spacing w:val="-4"/>
          <w:sz w:val="24"/>
          <w:szCs w:val="24"/>
        </w:rPr>
        <w:t xml:space="preserve">been </w:t>
      </w:r>
      <w:r w:rsidRPr="00137ADD">
        <w:rPr>
          <w:rFonts w:ascii="Arial" w:hAnsi="Arial" w:cs="Arial"/>
          <w:spacing w:val="-4"/>
          <w:sz w:val="24"/>
          <w:szCs w:val="24"/>
        </w:rPr>
        <w:t>identified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CD7D6F">
        <w:rPr>
          <w:rFonts w:ascii="Arial" w:hAnsi="Arial" w:cs="Arial"/>
          <w:spacing w:val="1"/>
          <w:sz w:val="24"/>
          <w:szCs w:val="24"/>
        </w:rPr>
        <w:t xml:space="preserve">by </w:t>
      </w:r>
      <w:r w:rsidR="00F80333">
        <w:rPr>
          <w:rFonts w:ascii="Arial" w:hAnsi="Arial" w:cs="Arial"/>
          <w:spacing w:val="1"/>
          <w:sz w:val="24"/>
          <w:szCs w:val="24"/>
        </w:rPr>
        <w:t xml:space="preserve">a </w:t>
      </w:r>
      <w:r w:rsidR="00B03449">
        <w:rPr>
          <w:rFonts w:ascii="Arial" w:hAnsi="Arial" w:cs="Arial"/>
          <w:spacing w:val="1"/>
          <w:sz w:val="24"/>
          <w:szCs w:val="24"/>
        </w:rPr>
        <w:t>regulation 6</w:t>
      </w:r>
      <w:r w:rsidR="00CD7D6F">
        <w:rPr>
          <w:rFonts w:ascii="Arial" w:hAnsi="Arial" w:cs="Arial"/>
          <w:spacing w:val="1"/>
          <w:sz w:val="24"/>
          <w:szCs w:val="24"/>
        </w:rPr>
        <w:t xml:space="preserve"> risk assessment as </w:t>
      </w:r>
      <w:r>
        <w:rPr>
          <w:rFonts w:ascii="Arial" w:hAnsi="Arial" w:cs="Arial"/>
          <w:spacing w:val="1"/>
          <w:sz w:val="24"/>
          <w:szCs w:val="24"/>
        </w:rPr>
        <w:t xml:space="preserve">a risk </w:t>
      </w:r>
      <w:r w:rsidR="00D53B03">
        <w:rPr>
          <w:rFonts w:ascii="Arial" w:hAnsi="Arial" w:cs="Arial"/>
          <w:spacing w:val="1"/>
          <w:sz w:val="24"/>
          <w:szCs w:val="24"/>
        </w:rPr>
        <w:t>that would constitute a potential danger</w:t>
      </w:r>
      <w:r w:rsidR="00D53B03" w:rsidRPr="00D53B03">
        <w:rPr>
          <w:rFonts w:ascii="Arial" w:hAnsi="Arial" w:cs="Arial"/>
          <w:spacing w:val="1"/>
          <w:sz w:val="24"/>
          <w:szCs w:val="24"/>
        </w:rPr>
        <w:t xml:space="preserve"> </w:t>
      </w:r>
      <w:r w:rsidRPr="00D53B03">
        <w:rPr>
          <w:rFonts w:ascii="Arial" w:hAnsi="Arial" w:cs="Arial"/>
          <w:spacing w:val="1"/>
          <w:sz w:val="24"/>
          <w:szCs w:val="24"/>
        </w:rPr>
        <w:t xml:space="preserve">to </w:t>
      </w:r>
      <w:r w:rsidR="00D53B03" w:rsidRPr="00D53B03">
        <w:rPr>
          <w:rFonts w:ascii="Arial" w:hAnsi="Arial" w:cs="Arial"/>
          <w:spacing w:val="1"/>
          <w:sz w:val="24"/>
          <w:szCs w:val="24"/>
        </w:rPr>
        <w:t xml:space="preserve">human </w:t>
      </w:r>
      <w:r w:rsidRPr="00D53B03">
        <w:rPr>
          <w:rFonts w:ascii="Arial" w:hAnsi="Arial" w:cs="Arial"/>
          <w:spacing w:val="1"/>
          <w:sz w:val="24"/>
          <w:szCs w:val="24"/>
        </w:rPr>
        <w:t>health through [</w:t>
      </w:r>
      <w:r w:rsidR="00675A7F" w:rsidRPr="00D53B03">
        <w:rPr>
          <w:rFonts w:ascii="Arial" w:hAnsi="Arial" w:cs="Arial"/>
          <w:spacing w:val="1"/>
          <w:sz w:val="24"/>
          <w:szCs w:val="24"/>
          <w:highlight w:val="yellow"/>
        </w:rPr>
        <w:t>state here the reason, e.g.</w:t>
      </w:r>
      <w:r w:rsidRPr="00D53B03">
        <w:rPr>
          <w:rFonts w:ascii="Arial" w:hAnsi="Arial" w:cs="Arial"/>
          <w:spacing w:val="1"/>
          <w:sz w:val="24"/>
          <w:szCs w:val="24"/>
          <w:highlight w:val="yellow"/>
        </w:rPr>
        <w:t xml:space="preserve"> grazing animals at the source, ingress to tanks, contamination of source</w:t>
      </w:r>
      <w:r w:rsidRPr="00D53B03">
        <w:rPr>
          <w:rFonts w:ascii="Arial" w:hAnsi="Arial" w:cs="Arial"/>
          <w:spacing w:val="1"/>
          <w:sz w:val="24"/>
          <w:szCs w:val="24"/>
        </w:rPr>
        <w:t>]</w:t>
      </w:r>
      <w:r w:rsidR="00661DAD" w:rsidRPr="00D53B03">
        <w:rPr>
          <w:rFonts w:ascii="Arial" w:hAnsi="Arial" w:cs="Arial"/>
          <w:spacing w:val="1"/>
          <w:sz w:val="24"/>
          <w:szCs w:val="24"/>
        </w:rPr>
        <w:t>.</w:t>
      </w:r>
      <w:r w:rsidR="00951802" w:rsidRPr="00D53B03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3E06B1A2" w14:textId="77777777" w:rsidR="0096255E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spacing w:val="-1"/>
          <w:sz w:val="24"/>
          <w:szCs w:val="24"/>
        </w:rPr>
      </w:pPr>
    </w:p>
    <w:p w14:paraId="21D95E8F" w14:textId="77777777" w:rsidR="0096255E" w:rsidRPr="0096255E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left="1134" w:righ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[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R</w:t>
      </w:r>
      <w:r w:rsidRPr="0096255E">
        <w:rPr>
          <w:rFonts w:ascii="Arial" w:hAnsi="Arial" w:cs="Arial"/>
          <w:b/>
          <w:spacing w:val="-1"/>
          <w:sz w:val="24"/>
          <w:szCs w:val="24"/>
          <w:highlight w:val="yellow"/>
        </w:rPr>
        <w:t>estrict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ion</w:t>
      </w:r>
      <w:r w:rsidRPr="0096255E">
        <w:rPr>
          <w:rFonts w:ascii="Arial" w:hAnsi="Arial" w:cs="Arial"/>
          <w:b/>
          <w:spacing w:val="-1"/>
          <w:sz w:val="24"/>
          <w:szCs w:val="24"/>
          <w:highlight w:val="yellow"/>
        </w:rPr>
        <w:t>/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P</w:t>
      </w:r>
      <w:r w:rsidRPr="0096255E">
        <w:rPr>
          <w:rFonts w:ascii="Arial" w:hAnsi="Arial" w:cs="Arial"/>
          <w:b/>
          <w:spacing w:val="-1"/>
          <w:sz w:val="24"/>
          <w:szCs w:val="24"/>
          <w:highlight w:val="yellow"/>
        </w:rPr>
        <w:t>rohibition</w:t>
      </w:r>
      <w:r>
        <w:rPr>
          <w:rFonts w:ascii="Arial" w:hAnsi="Arial" w:cs="Arial"/>
          <w:b/>
          <w:spacing w:val="-1"/>
          <w:sz w:val="24"/>
          <w:szCs w:val="24"/>
        </w:rPr>
        <w:t>] of the Supply</w:t>
      </w:r>
    </w:p>
    <w:p w14:paraId="2B0D4B19" w14:textId="77777777" w:rsidR="00951802" w:rsidRDefault="0095180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4"/>
          <w:szCs w:val="24"/>
        </w:rPr>
      </w:pPr>
    </w:p>
    <w:p w14:paraId="3806CBEF" w14:textId="77777777" w:rsidR="00951802" w:rsidRPr="00FB03AA" w:rsidRDefault="00951802" w:rsidP="00FB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T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he Council requires you, </w:t>
      </w:r>
      <w:r w:rsidR="00FB03AA">
        <w:rPr>
          <w:rFonts w:ascii="Arial" w:hAnsi="Arial" w:cs="Arial"/>
          <w:spacing w:val="3"/>
          <w:sz w:val="24"/>
          <w:szCs w:val="24"/>
        </w:rPr>
        <w:t>[</w:t>
      </w:r>
      <w:r w:rsidR="00D955D3" w:rsidRPr="0096255E">
        <w:rPr>
          <w:rFonts w:ascii="Arial" w:hAnsi="Arial" w:cs="Arial"/>
          <w:spacing w:val="3"/>
          <w:sz w:val="24"/>
          <w:szCs w:val="24"/>
          <w:highlight w:val="yellow"/>
        </w:rPr>
        <w:t>Name of relevant person</w:t>
      </w:r>
      <w:r w:rsidR="00FB03AA">
        <w:rPr>
          <w:rFonts w:ascii="Arial" w:hAnsi="Arial" w:cs="Arial"/>
          <w:spacing w:val="3"/>
          <w:sz w:val="24"/>
          <w:szCs w:val="24"/>
        </w:rPr>
        <w:t>]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, within </w:t>
      </w:r>
      <w:r w:rsidR="00F7667F" w:rsidRPr="00FB03AA">
        <w:rPr>
          <w:rFonts w:ascii="Arial" w:hAnsi="Arial" w:cs="Arial"/>
          <w:spacing w:val="3"/>
          <w:sz w:val="24"/>
          <w:szCs w:val="24"/>
        </w:rPr>
        <w:t>[</w:t>
      </w:r>
      <w:r w:rsidR="00F7667F" w:rsidRPr="0096255E">
        <w:rPr>
          <w:rFonts w:ascii="Arial" w:hAnsi="Arial" w:cs="Arial"/>
          <w:spacing w:val="3"/>
          <w:sz w:val="24"/>
          <w:szCs w:val="24"/>
          <w:highlight w:val="yellow"/>
        </w:rPr>
        <w:t>state the number</w:t>
      </w:r>
      <w:r w:rsidR="00F7667F" w:rsidRPr="00FB03AA">
        <w:rPr>
          <w:rFonts w:ascii="Arial" w:hAnsi="Arial" w:cs="Arial"/>
          <w:spacing w:val="3"/>
          <w:sz w:val="24"/>
          <w:szCs w:val="24"/>
        </w:rPr>
        <w:t>]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 days of service of this</w:t>
      </w:r>
      <w:r w:rsidR="00DA5E5A" w:rsidRPr="00FB03AA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N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otice to </w:t>
      </w:r>
      <w:r w:rsidR="00FB03AA">
        <w:rPr>
          <w:rFonts w:ascii="Arial" w:hAnsi="Arial" w:cs="Arial"/>
          <w:spacing w:val="3"/>
          <w:sz w:val="24"/>
          <w:szCs w:val="24"/>
        </w:rPr>
        <w:t>[</w:t>
      </w:r>
      <w:r w:rsidRPr="0096255E">
        <w:rPr>
          <w:rFonts w:ascii="Arial" w:hAnsi="Arial" w:cs="Arial"/>
          <w:spacing w:val="3"/>
          <w:sz w:val="24"/>
          <w:szCs w:val="24"/>
          <w:highlight w:val="yellow"/>
        </w:rPr>
        <w:t>restrict</w:t>
      </w:r>
      <w:r w:rsidR="00491A78" w:rsidRPr="0096255E">
        <w:rPr>
          <w:rFonts w:ascii="Arial" w:hAnsi="Arial" w:cs="Arial"/>
          <w:spacing w:val="3"/>
          <w:sz w:val="24"/>
          <w:szCs w:val="24"/>
          <w:highlight w:val="yellow"/>
        </w:rPr>
        <w:t>/prohibit</w:t>
      </w:r>
      <w:r w:rsidR="00491A78" w:rsidRPr="00FB03AA">
        <w:rPr>
          <w:rFonts w:ascii="Arial" w:hAnsi="Arial" w:cs="Arial"/>
          <w:spacing w:val="3"/>
          <w:sz w:val="24"/>
          <w:szCs w:val="24"/>
        </w:rPr>
        <w:t>]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 the Supply.</w:t>
      </w:r>
    </w:p>
    <w:p w14:paraId="77CA5F18" w14:textId="77777777" w:rsidR="00951802" w:rsidRDefault="00951802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sz w:val="24"/>
          <w:szCs w:val="24"/>
        </w:rPr>
      </w:pPr>
    </w:p>
    <w:p w14:paraId="29AF22AB" w14:textId="77777777" w:rsidR="00951802" w:rsidRPr="00FB03AA" w:rsidRDefault="00951802" w:rsidP="00FB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FB03AA">
        <w:rPr>
          <w:rFonts w:ascii="Arial" w:hAnsi="Arial" w:cs="Arial"/>
          <w:spacing w:val="3"/>
          <w:sz w:val="24"/>
          <w:szCs w:val="24"/>
        </w:rPr>
        <w:t xml:space="preserve">For that </w:t>
      </w:r>
      <w:r w:rsidRPr="00DA5E5A">
        <w:rPr>
          <w:rFonts w:ascii="Arial" w:hAnsi="Arial" w:cs="Arial"/>
          <w:spacing w:val="3"/>
          <w:sz w:val="24"/>
          <w:szCs w:val="24"/>
        </w:rPr>
        <w:t>purpose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, you are </w:t>
      </w:r>
      <w:r>
        <w:rPr>
          <w:rFonts w:ascii="Arial" w:hAnsi="Arial" w:cs="Arial"/>
          <w:spacing w:val="3"/>
          <w:sz w:val="24"/>
          <w:szCs w:val="24"/>
        </w:rPr>
        <w:t>r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equired to </w:t>
      </w:r>
      <w:r w:rsidR="00FB03AA" w:rsidRPr="00FB03AA">
        <w:rPr>
          <w:rFonts w:ascii="Arial" w:hAnsi="Arial" w:cs="Arial"/>
          <w:spacing w:val="3"/>
          <w:sz w:val="24"/>
          <w:szCs w:val="24"/>
        </w:rPr>
        <w:t>[</w:t>
      </w:r>
      <w:r w:rsidRPr="00F82B46">
        <w:rPr>
          <w:rFonts w:ascii="Arial" w:hAnsi="Arial" w:cs="Arial"/>
          <w:spacing w:val="3"/>
          <w:sz w:val="24"/>
          <w:szCs w:val="24"/>
          <w:highlight w:val="yellow"/>
        </w:rPr>
        <w:t>restrict</w:t>
      </w:r>
      <w:r w:rsidR="00FB03AA" w:rsidRPr="00F82B46">
        <w:rPr>
          <w:rFonts w:ascii="Arial" w:hAnsi="Arial" w:cs="Arial"/>
          <w:spacing w:val="3"/>
          <w:sz w:val="24"/>
          <w:szCs w:val="24"/>
          <w:highlight w:val="yellow"/>
        </w:rPr>
        <w:t>/</w:t>
      </w:r>
      <w:r w:rsidR="004D300B" w:rsidRPr="00F82B46">
        <w:rPr>
          <w:rFonts w:ascii="Arial" w:hAnsi="Arial" w:cs="Arial"/>
          <w:spacing w:val="3"/>
          <w:sz w:val="24"/>
          <w:szCs w:val="24"/>
          <w:highlight w:val="yellow"/>
        </w:rPr>
        <w:t>prohibit – amend this part of the notice as appropriate</w:t>
      </w:r>
      <w:r w:rsidR="004D300B" w:rsidRPr="00FB03AA">
        <w:rPr>
          <w:rFonts w:ascii="Arial" w:hAnsi="Arial" w:cs="Arial"/>
          <w:spacing w:val="3"/>
          <w:sz w:val="24"/>
          <w:szCs w:val="24"/>
        </w:rPr>
        <w:t>]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 the Supply by</w:t>
      </w:r>
      <w:r w:rsidR="00F80333">
        <w:rPr>
          <w:rFonts w:ascii="Arial" w:hAnsi="Arial" w:cs="Arial"/>
          <w:spacing w:val="3"/>
          <w:sz w:val="24"/>
          <w:szCs w:val="24"/>
        </w:rPr>
        <w:t>:</w:t>
      </w:r>
    </w:p>
    <w:p w14:paraId="3ED1B2D8" w14:textId="77777777" w:rsidR="00951802" w:rsidRDefault="0095180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4"/>
          <w:szCs w:val="24"/>
        </w:rPr>
      </w:pPr>
    </w:p>
    <w:p w14:paraId="0DC6CF34" w14:textId="738A2BE9" w:rsidR="00951802" w:rsidRDefault="009518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</w:t>
      </w:r>
      <w:r w:rsidR="00F7667F">
        <w:rPr>
          <w:rFonts w:ascii="Arial" w:hAnsi="Arial" w:cs="Arial"/>
          <w:sz w:val="24"/>
          <w:szCs w:val="24"/>
        </w:rPr>
        <w:t xml:space="preserve">/not to drink the water </w:t>
      </w:r>
      <w:r w:rsidR="00F7667F" w:rsidRPr="00F7667F">
        <w:rPr>
          <w:rFonts w:ascii="Arial" w:hAnsi="Arial" w:cs="Arial"/>
          <w:sz w:val="24"/>
          <w:szCs w:val="24"/>
          <w:highlight w:val="yellow"/>
        </w:rPr>
        <w:t>[amend as necessary]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 w:rsidR="00D53B03">
        <w:rPr>
          <w:rFonts w:ascii="Arial" w:hAnsi="Arial" w:cs="Arial"/>
          <w:spacing w:val="-9"/>
          <w:sz w:val="24"/>
          <w:szCs w:val="24"/>
        </w:rPr>
        <w:t>(as defined at Regulation 3 of the 201</w:t>
      </w:r>
      <w:r w:rsidR="0051218C">
        <w:rPr>
          <w:rFonts w:ascii="Arial" w:hAnsi="Arial" w:cs="Arial"/>
          <w:spacing w:val="-9"/>
          <w:sz w:val="24"/>
          <w:szCs w:val="24"/>
        </w:rPr>
        <w:t>6</w:t>
      </w:r>
      <w:r w:rsidR="00D53B03">
        <w:rPr>
          <w:rFonts w:ascii="Arial" w:hAnsi="Arial" w:cs="Arial"/>
          <w:spacing w:val="-9"/>
          <w:sz w:val="24"/>
          <w:szCs w:val="24"/>
        </w:rPr>
        <w:t xml:space="preserve"> Regulations)</w:t>
      </w:r>
      <w:r w:rsidR="00137ADD">
        <w:rPr>
          <w:rFonts w:ascii="Arial" w:hAnsi="Arial" w:cs="Arial"/>
          <w:sz w:val="24"/>
          <w:szCs w:val="24"/>
        </w:rPr>
        <w:t xml:space="preserve">; </w:t>
      </w:r>
      <w:r w:rsidR="008A546A">
        <w:rPr>
          <w:rFonts w:ascii="Arial" w:hAnsi="Arial" w:cs="Arial"/>
          <w:sz w:val="24"/>
          <w:szCs w:val="24"/>
        </w:rPr>
        <w:t>and/</w:t>
      </w:r>
      <w:r w:rsidR="00137ADD">
        <w:rPr>
          <w:rFonts w:ascii="Arial" w:hAnsi="Arial" w:cs="Arial"/>
          <w:sz w:val="24"/>
          <w:szCs w:val="24"/>
        </w:rPr>
        <w:t>or</w:t>
      </w:r>
    </w:p>
    <w:p w14:paraId="1F07C35A" w14:textId="77777777" w:rsidR="00DA5E5A" w:rsidRDefault="00DA5E5A" w:rsidP="00DA5E5A">
      <w:pPr>
        <w:widowControl w:val="0"/>
        <w:autoSpaceDE w:val="0"/>
        <w:autoSpaceDN w:val="0"/>
        <w:adjustRightInd w:val="0"/>
        <w:spacing w:after="0" w:line="240" w:lineRule="auto"/>
        <w:ind w:left="1848" w:right="77"/>
        <w:rPr>
          <w:rFonts w:ascii="Arial" w:hAnsi="Arial" w:cs="Arial"/>
          <w:sz w:val="24"/>
          <w:szCs w:val="24"/>
        </w:rPr>
      </w:pPr>
    </w:p>
    <w:p w14:paraId="07DE15C9" w14:textId="77777777" w:rsidR="00D955D3" w:rsidRDefault="00D955D3" w:rsidP="00D955D3">
      <w:pPr>
        <w:numPr>
          <w:ilvl w:val="0"/>
          <w:numId w:val="2"/>
        </w:numPr>
        <w:rPr>
          <w:rFonts w:ascii="Arial" w:hAnsi="Arial" w:cs="Arial"/>
          <w:spacing w:val="1"/>
          <w:sz w:val="24"/>
          <w:szCs w:val="24"/>
        </w:rPr>
      </w:pPr>
      <w:r w:rsidRPr="00D955D3">
        <w:rPr>
          <w:rFonts w:ascii="Arial" w:hAnsi="Arial" w:cs="Arial"/>
          <w:spacing w:val="1"/>
          <w:sz w:val="24"/>
          <w:szCs w:val="24"/>
        </w:rPr>
        <w:t>provide all consumers of the Supply with an alternative wholesome water supply.</w:t>
      </w:r>
    </w:p>
    <w:p w14:paraId="38E514A9" w14:textId="77777777" w:rsidR="00FA6DB8" w:rsidRDefault="00FA6DB8" w:rsidP="00FA6DB8">
      <w:pPr>
        <w:pStyle w:val="ListParagraph"/>
        <w:rPr>
          <w:rFonts w:ascii="Arial" w:hAnsi="Arial" w:cs="Arial"/>
          <w:spacing w:val="1"/>
          <w:sz w:val="24"/>
          <w:szCs w:val="24"/>
        </w:rPr>
      </w:pPr>
    </w:p>
    <w:p w14:paraId="1CB0777F" w14:textId="77777777" w:rsidR="00FA6DB8" w:rsidRPr="00D955D3" w:rsidRDefault="00FA6DB8" w:rsidP="00FA6DB8">
      <w:pPr>
        <w:ind w:left="1848"/>
        <w:rPr>
          <w:rFonts w:ascii="Arial" w:hAnsi="Arial" w:cs="Arial"/>
          <w:spacing w:val="1"/>
          <w:sz w:val="24"/>
          <w:szCs w:val="24"/>
        </w:rPr>
      </w:pPr>
    </w:p>
    <w:p w14:paraId="6DF67B6F" w14:textId="303EF061" w:rsidR="00951802" w:rsidRPr="00FB03AA" w:rsidRDefault="00951802" w:rsidP="00FB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b/>
          <w:spacing w:val="3"/>
          <w:sz w:val="24"/>
          <w:szCs w:val="24"/>
        </w:rPr>
      </w:pPr>
      <w:r w:rsidRPr="00FB03AA">
        <w:rPr>
          <w:rFonts w:ascii="Arial" w:hAnsi="Arial" w:cs="Arial"/>
          <w:b/>
          <w:spacing w:val="3"/>
          <w:sz w:val="24"/>
          <w:szCs w:val="24"/>
        </w:rPr>
        <w:lastRenderedPageBreak/>
        <w:t xml:space="preserve">The </w:t>
      </w:r>
      <w:r w:rsidR="00AD590B">
        <w:rPr>
          <w:rFonts w:ascii="Arial" w:hAnsi="Arial" w:cs="Arial"/>
          <w:b/>
          <w:spacing w:val="3"/>
          <w:sz w:val="24"/>
          <w:szCs w:val="24"/>
        </w:rPr>
        <w:t>S</w:t>
      </w:r>
      <w:r w:rsidRPr="00FB03AA">
        <w:rPr>
          <w:rFonts w:ascii="Arial" w:hAnsi="Arial" w:cs="Arial"/>
          <w:b/>
          <w:spacing w:val="3"/>
          <w:sz w:val="24"/>
          <w:szCs w:val="24"/>
        </w:rPr>
        <w:t xml:space="preserve">upply </w:t>
      </w:r>
      <w:r w:rsidR="00AD590B">
        <w:rPr>
          <w:rFonts w:ascii="Arial" w:hAnsi="Arial" w:cs="Arial"/>
          <w:b/>
          <w:spacing w:val="3"/>
          <w:sz w:val="24"/>
          <w:szCs w:val="24"/>
        </w:rPr>
        <w:t xml:space="preserve">must </w:t>
      </w:r>
      <w:r w:rsidRPr="00FB03AA">
        <w:rPr>
          <w:rFonts w:ascii="Arial" w:hAnsi="Arial" w:cs="Arial"/>
          <w:b/>
          <w:spacing w:val="3"/>
          <w:sz w:val="24"/>
          <w:szCs w:val="24"/>
        </w:rPr>
        <w:t xml:space="preserve">remain </w:t>
      </w:r>
      <w:r w:rsidR="00FB03AA" w:rsidRPr="00FB03AA">
        <w:rPr>
          <w:rFonts w:ascii="Arial" w:hAnsi="Arial" w:cs="Arial"/>
          <w:b/>
          <w:spacing w:val="3"/>
          <w:sz w:val="24"/>
          <w:szCs w:val="24"/>
        </w:rPr>
        <w:t>[</w:t>
      </w:r>
      <w:r w:rsidRPr="00F82B46">
        <w:rPr>
          <w:rFonts w:ascii="Arial" w:hAnsi="Arial" w:cs="Arial"/>
          <w:b/>
          <w:spacing w:val="3"/>
          <w:sz w:val="24"/>
          <w:szCs w:val="24"/>
          <w:highlight w:val="yellow"/>
        </w:rPr>
        <w:t>restricted</w:t>
      </w:r>
      <w:r w:rsidR="00491A78" w:rsidRPr="00F82B46">
        <w:rPr>
          <w:rFonts w:ascii="Arial" w:hAnsi="Arial" w:cs="Arial"/>
          <w:b/>
          <w:spacing w:val="3"/>
          <w:sz w:val="24"/>
          <w:szCs w:val="24"/>
          <w:highlight w:val="yellow"/>
        </w:rPr>
        <w:t>/prohibited</w:t>
      </w:r>
      <w:r w:rsidR="00491A78" w:rsidRPr="00FB03AA">
        <w:rPr>
          <w:rFonts w:ascii="Arial" w:hAnsi="Arial" w:cs="Arial"/>
          <w:b/>
          <w:spacing w:val="3"/>
          <w:sz w:val="24"/>
          <w:szCs w:val="24"/>
        </w:rPr>
        <w:t>]</w:t>
      </w:r>
      <w:r w:rsidRPr="00FB03AA">
        <w:rPr>
          <w:rFonts w:ascii="Arial" w:hAnsi="Arial" w:cs="Arial"/>
          <w:b/>
          <w:spacing w:val="3"/>
          <w:sz w:val="24"/>
          <w:szCs w:val="24"/>
        </w:rPr>
        <w:t xml:space="preserve"> until the Council is </w:t>
      </w:r>
      <w:r w:rsidR="00AD590B">
        <w:rPr>
          <w:rFonts w:ascii="Arial" w:hAnsi="Arial" w:cs="Arial"/>
          <w:b/>
          <w:spacing w:val="3"/>
          <w:sz w:val="24"/>
          <w:szCs w:val="24"/>
        </w:rPr>
        <w:t>satisfied that</w:t>
      </w:r>
      <w:r w:rsidRPr="00FB03AA">
        <w:rPr>
          <w:rFonts w:ascii="Arial" w:hAnsi="Arial" w:cs="Arial"/>
          <w:b/>
          <w:spacing w:val="3"/>
          <w:sz w:val="24"/>
          <w:szCs w:val="24"/>
        </w:rPr>
        <w:t xml:space="preserve"> that the </w:t>
      </w:r>
      <w:r w:rsidR="00AD590B">
        <w:rPr>
          <w:rFonts w:ascii="Arial" w:hAnsi="Arial" w:cs="Arial"/>
          <w:b/>
          <w:spacing w:val="3"/>
          <w:sz w:val="24"/>
          <w:szCs w:val="24"/>
        </w:rPr>
        <w:t>S</w:t>
      </w:r>
      <w:r w:rsidRPr="00FB03AA">
        <w:rPr>
          <w:rFonts w:ascii="Arial" w:hAnsi="Arial" w:cs="Arial"/>
          <w:b/>
          <w:spacing w:val="3"/>
          <w:sz w:val="24"/>
          <w:szCs w:val="24"/>
        </w:rPr>
        <w:t xml:space="preserve">upply is no longer a potential danger to </w:t>
      </w:r>
      <w:r w:rsidR="00FB03AA" w:rsidRPr="00FB03AA">
        <w:rPr>
          <w:rFonts w:ascii="Arial" w:hAnsi="Arial" w:cs="Arial"/>
          <w:b/>
          <w:spacing w:val="3"/>
          <w:sz w:val="24"/>
          <w:szCs w:val="24"/>
        </w:rPr>
        <w:t xml:space="preserve">human </w:t>
      </w:r>
      <w:r w:rsidRPr="00FB03AA">
        <w:rPr>
          <w:rFonts w:ascii="Arial" w:hAnsi="Arial" w:cs="Arial"/>
          <w:b/>
          <w:spacing w:val="3"/>
          <w:sz w:val="24"/>
          <w:szCs w:val="24"/>
        </w:rPr>
        <w:t>health</w:t>
      </w:r>
      <w:r w:rsidR="003212F2">
        <w:rPr>
          <w:rFonts w:ascii="Arial" w:hAnsi="Arial" w:cs="Arial"/>
          <w:b/>
          <w:spacing w:val="3"/>
          <w:sz w:val="24"/>
          <w:szCs w:val="24"/>
        </w:rPr>
        <w:t>.</w:t>
      </w:r>
      <w:r w:rsidR="003212F2" w:rsidRPr="003212F2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4C3B09">
        <w:rPr>
          <w:rFonts w:ascii="Arial" w:hAnsi="Arial" w:cs="Arial"/>
          <w:b/>
          <w:spacing w:val="3"/>
          <w:sz w:val="24"/>
          <w:szCs w:val="24"/>
        </w:rPr>
        <w:t xml:space="preserve">As soon as </w:t>
      </w:r>
      <w:r w:rsidR="003212F2">
        <w:rPr>
          <w:rFonts w:ascii="Arial" w:hAnsi="Arial" w:cs="Arial"/>
          <w:b/>
          <w:spacing w:val="3"/>
          <w:sz w:val="24"/>
          <w:szCs w:val="24"/>
        </w:rPr>
        <w:t xml:space="preserve">the Council </w:t>
      </w:r>
      <w:r w:rsidR="004C3B09">
        <w:rPr>
          <w:rFonts w:ascii="Arial" w:hAnsi="Arial" w:cs="Arial"/>
          <w:b/>
          <w:spacing w:val="3"/>
          <w:sz w:val="24"/>
          <w:szCs w:val="24"/>
        </w:rPr>
        <w:t xml:space="preserve">becomes aware </w:t>
      </w:r>
      <w:r w:rsidR="003212F2">
        <w:rPr>
          <w:rFonts w:ascii="Arial" w:hAnsi="Arial" w:cs="Arial"/>
          <w:b/>
          <w:spacing w:val="3"/>
          <w:sz w:val="24"/>
          <w:szCs w:val="24"/>
        </w:rPr>
        <w:t>the Supply is no longer a potential danger to human health this notice must be revoked in writing.</w:t>
      </w:r>
      <w:r w:rsidR="00AD590B">
        <w:rPr>
          <w:rFonts w:ascii="Arial" w:hAnsi="Arial" w:cs="Arial"/>
          <w:b/>
          <w:spacing w:val="3"/>
          <w:sz w:val="24"/>
          <w:szCs w:val="24"/>
        </w:rPr>
        <w:t xml:space="preserve">. </w:t>
      </w:r>
    </w:p>
    <w:p w14:paraId="23EA531A" w14:textId="77777777" w:rsidR="00E4415E" w:rsidRDefault="00E4415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 w:val="24"/>
          <w:szCs w:val="24"/>
        </w:rPr>
      </w:pPr>
    </w:p>
    <w:p w14:paraId="6F82D6FF" w14:textId="77777777" w:rsidR="0096255E" w:rsidRDefault="0033288B" w:rsidP="0096255E">
      <w:pPr>
        <w:widowControl w:val="0"/>
        <w:autoSpaceDE w:val="0"/>
        <w:autoSpaceDN w:val="0"/>
        <w:adjustRightInd w:val="0"/>
        <w:spacing w:before="8" w:after="0" w:line="220" w:lineRule="exact"/>
        <w:ind w:firstLine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actions</w:t>
      </w:r>
    </w:p>
    <w:p w14:paraId="097EEA94" w14:textId="77777777" w:rsidR="0096255E" w:rsidRPr="0096255E" w:rsidRDefault="0096255E" w:rsidP="0096255E">
      <w:pPr>
        <w:widowControl w:val="0"/>
        <w:autoSpaceDE w:val="0"/>
        <w:autoSpaceDN w:val="0"/>
        <w:adjustRightInd w:val="0"/>
        <w:spacing w:before="8" w:after="0" w:line="220" w:lineRule="exact"/>
        <w:ind w:firstLine="1134"/>
        <w:rPr>
          <w:rFonts w:ascii="Arial" w:hAnsi="Arial" w:cs="Arial"/>
          <w:b/>
          <w:sz w:val="24"/>
          <w:szCs w:val="24"/>
        </w:rPr>
      </w:pPr>
    </w:p>
    <w:p w14:paraId="64F9DFA5" w14:textId="792FF816" w:rsidR="00951802" w:rsidRPr="00FB03AA" w:rsidRDefault="00951802" w:rsidP="00FB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T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he </w:t>
      </w:r>
      <w:r w:rsidRPr="00DA5E5A">
        <w:rPr>
          <w:rFonts w:ascii="Arial" w:hAnsi="Arial" w:cs="Arial"/>
          <w:spacing w:val="3"/>
          <w:sz w:val="24"/>
          <w:szCs w:val="24"/>
        </w:rPr>
        <w:t>Council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 also requires you, </w:t>
      </w:r>
      <w:r w:rsidR="00FB03AA" w:rsidRPr="00FB03AA">
        <w:rPr>
          <w:rFonts w:ascii="Arial" w:hAnsi="Arial" w:cs="Arial"/>
          <w:spacing w:val="3"/>
          <w:sz w:val="24"/>
          <w:szCs w:val="24"/>
        </w:rPr>
        <w:t>[</w:t>
      </w:r>
      <w:r w:rsidR="00D955D3" w:rsidRPr="00FB03AA">
        <w:rPr>
          <w:rFonts w:ascii="Arial" w:hAnsi="Arial" w:cs="Arial"/>
          <w:spacing w:val="3"/>
          <w:sz w:val="24"/>
          <w:szCs w:val="24"/>
          <w:highlight w:val="yellow"/>
        </w:rPr>
        <w:t>Name of relevant person</w:t>
      </w:r>
      <w:r w:rsidR="00FB03AA" w:rsidRPr="00FB03AA">
        <w:rPr>
          <w:rFonts w:ascii="Arial" w:hAnsi="Arial" w:cs="Arial"/>
          <w:spacing w:val="3"/>
          <w:sz w:val="24"/>
          <w:szCs w:val="24"/>
        </w:rPr>
        <w:t>]</w:t>
      </w:r>
      <w:r w:rsidR="00491A78" w:rsidRPr="00FB03AA">
        <w:rPr>
          <w:rFonts w:ascii="Arial" w:hAnsi="Arial" w:cs="Arial"/>
          <w:spacing w:val="3"/>
          <w:sz w:val="24"/>
          <w:szCs w:val="24"/>
        </w:rPr>
        <w:t>,</w:t>
      </w:r>
      <w:r w:rsidR="00D955D3" w:rsidRPr="00FB03AA">
        <w:rPr>
          <w:rFonts w:ascii="Arial" w:hAnsi="Arial" w:cs="Arial"/>
          <w:spacing w:val="3"/>
          <w:sz w:val="24"/>
          <w:szCs w:val="24"/>
        </w:rPr>
        <w:t xml:space="preserve"> 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to </w:t>
      </w:r>
      <w:r w:rsidR="00F82B46">
        <w:rPr>
          <w:rFonts w:ascii="Arial" w:hAnsi="Arial" w:cs="Arial"/>
          <w:spacing w:val="3"/>
          <w:sz w:val="24"/>
          <w:szCs w:val="24"/>
        </w:rPr>
        <w:t>comply - within the timeframes stated</w:t>
      </w:r>
      <w:r w:rsidR="00F82B46" w:rsidRPr="00FB03AA">
        <w:rPr>
          <w:rFonts w:ascii="Arial" w:hAnsi="Arial" w:cs="Arial"/>
          <w:spacing w:val="3"/>
          <w:sz w:val="24"/>
          <w:szCs w:val="24"/>
        </w:rPr>
        <w:t xml:space="preserve"> </w:t>
      </w:r>
      <w:r w:rsidR="00F82B46">
        <w:rPr>
          <w:rFonts w:ascii="Arial" w:hAnsi="Arial" w:cs="Arial"/>
          <w:spacing w:val="3"/>
          <w:sz w:val="24"/>
          <w:szCs w:val="24"/>
        </w:rPr>
        <w:t>- with the following conditions</w:t>
      </w:r>
      <w:r w:rsidR="00FB03AA">
        <w:rPr>
          <w:rFonts w:ascii="Arial" w:hAnsi="Arial" w:cs="Arial"/>
          <w:spacing w:val="3"/>
          <w:sz w:val="24"/>
          <w:szCs w:val="24"/>
        </w:rPr>
        <w:t xml:space="preserve"> </w:t>
      </w:r>
      <w:r w:rsidRPr="00FB03AA">
        <w:rPr>
          <w:rFonts w:ascii="Arial" w:hAnsi="Arial" w:cs="Arial"/>
          <w:spacing w:val="3"/>
          <w:sz w:val="24"/>
          <w:szCs w:val="24"/>
        </w:rPr>
        <w:t>which, in the Council’s opinion, are necessa</w:t>
      </w:r>
      <w:r>
        <w:rPr>
          <w:rFonts w:ascii="Arial" w:hAnsi="Arial" w:cs="Arial"/>
          <w:spacing w:val="3"/>
          <w:sz w:val="24"/>
          <w:szCs w:val="24"/>
        </w:rPr>
        <w:t>r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y to </w:t>
      </w:r>
      <w:r w:rsidR="00F11D48" w:rsidRPr="00FB03AA">
        <w:rPr>
          <w:rFonts w:ascii="Arial" w:hAnsi="Arial" w:cs="Arial"/>
          <w:spacing w:val="3"/>
          <w:sz w:val="24"/>
          <w:szCs w:val="24"/>
        </w:rPr>
        <w:t xml:space="preserve">protect human health and to restore the </w:t>
      </w:r>
      <w:r w:rsidR="00D53B03">
        <w:rPr>
          <w:rFonts w:ascii="Arial" w:hAnsi="Arial" w:cs="Arial"/>
          <w:spacing w:val="3"/>
          <w:sz w:val="24"/>
          <w:szCs w:val="24"/>
        </w:rPr>
        <w:t xml:space="preserve">wholesomeness </w:t>
      </w:r>
      <w:r w:rsidR="00F11D48" w:rsidRPr="00FB03AA">
        <w:rPr>
          <w:rFonts w:ascii="Arial" w:hAnsi="Arial" w:cs="Arial"/>
          <w:spacing w:val="3"/>
          <w:sz w:val="24"/>
          <w:szCs w:val="24"/>
        </w:rPr>
        <w:t>of the water supply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: </w:t>
      </w:r>
    </w:p>
    <w:p w14:paraId="61059967" w14:textId="77777777" w:rsidR="00951802" w:rsidRDefault="00951802">
      <w:pPr>
        <w:widowControl w:val="0"/>
        <w:tabs>
          <w:tab w:val="left" w:pos="9220"/>
        </w:tabs>
        <w:autoSpaceDE w:val="0"/>
        <w:autoSpaceDN w:val="0"/>
        <w:adjustRightInd w:val="0"/>
        <w:spacing w:after="0" w:line="240" w:lineRule="auto"/>
        <w:ind w:left="1128" w:right="218" w:hanging="360"/>
        <w:rPr>
          <w:rFonts w:ascii="Arial" w:hAnsi="Arial" w:cs="Arial"/>
          <w:sz w:val="24"/>
          <w:szCs w:val="24"/>
        </w:rPr>
      </w:pPr>
    </w:p>
    <w:p w14:paraId="2EDAE3CE" w14:textId="77777777" w:rsidR="00951802" w:rsidRPr="00F82B46" w:rsidRDefault="00951802" w:rsidP="00DA5E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</w:t>
      </w:r>
      <w:r w:rsidR="00F7667F">
        <w:rPr>
          <w:rFonts w:ascii="Arial" w:hAnsi="Arial" w:cs="Arial"/>
          <w:sz w:val="24"/>
          <w:szCs w:val="24"/>
        </w:rPr>
        <w:t>[</w:t>
      </w:r>
      <w:r w:rsidR="00F7667F" w:rsidRPr="00F7667F">
        <w:rPr>
          <w:rFonts w:ascii="Arial" w:hAnsi="Arial" w:cs="Arial"/>
          <w:sz w:val="24"/>
          <w:szCs w:val="24"/>
          <w:highlight w:val="yellow"/>
        </w:rPr>
        <w:t xml:space="preserve">state the number </w:t>
      </w:r>
      <w:r w:rsidR="00F7667F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days of service of this </w:t>
      </w:r>
      <w:r w:rsidR="00F11D4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otice 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a</w:t>
      </w:r>
      <w:r>
        <w:rPr>
          <w:rFonts w:ascii="Arial" w:hAnsi="Arial" w:cs="Arial"/>
          <w:color w:val="1E1E1E"/>
          <w:spacing w:val="1"/>
          <w:sz w:val="24"/>
          <w:szCs w:val="24"/>
        </w:rPr>
        <w:t>l</w:t>
      </w:r>
      <w:r>
        <w:rPr>
          <w:rFonts w:ascii="Arial" w:hAnsi="Arial" w:cs="Arial"/>
          <w:color w:val="1E1E1E"/>
          <w:sz w:val="24"/>
          <w:szCs w:val="24"/>
        </w:rPr>
        <w:t>l</w:t>
      </w:r>
      <w:r>
        <w:rPr>
          <w:rFonts w:ascii="Arial" w:hAnsi="Arial" w:cs="Arial"/>
          <w:color w:val="1E1E1E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c</w:t>
      </w:r>
      <w:r>
        <w:rPr>
          <w:rFonts w:ascii="Arial" w:hAnsi="Arial" w:cs="Arial"/>
          <w:color w:val="1E1E1E"/>
          <w:sz w:val="24"/>
          <w:szCs w:val="24"/>
        </w:rPr>
        <w:t>on</w:t>
      </w:r>
      <w:r>
        <w:rPr>
          <w:rFonts w:ascii="Arial" w:hAnsi="Arial" w:cs="Arial"/>
          <w:color w:val="1E1E1E"/>
          <w:spacing w:val="1"/>
          <w:sz w:val="24"/>
          <w:szCs w:val="24"/>
        </w:rPr>
        <w:t>s</w:t>
      </w:r>
      <w:r>
        <w:rPr>
          <w:rFonts w:ascii="Arial" w:hAnsi="Arial" w:cs="Arial"/>
          <w:color w:val="1E1E1E"/>
          <w:sz w:val="24"/>
          <w:szCs w:val="24"/>
        </w:rPr>
        <w:t>u</w:t>
      </w:r>
      <w:r>
        <w:rPr>
          <w:rFonts w:ascii="Arial" w:hAnsi="Arial" w:cs="Arial"/>
          <w:color w:val="1E1E1E"/>
          <w:spacing w:val="4"/>
          <w:sz w:val="24"/>
          <w:szCs w:val="24"/>
        </w:rPr>
        <w:t>m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s</w:t>
      </w:r>
      <w:r>
        <w:rPr>
          <w:rFonts w:ascii="Arial" w:hAnsi="Arial" w:cs="Arial"/>
          <w:color w:val="1E1E1E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of t</w:t>
      </w:r>
      <w:r>
        <w:rPr>
          <w:rFonts w:ascii="Arial" w:hAnsi="Arial" w:cs="Arial"/>
          <w:color w:val="1E1E1E"/>
          <w:spacing w:val="-1"/>
          <w:sz w:val="24"/>
          <w:szCs w:val="24"/>
        </w:rPr>
        <w:t>h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2"/>
          <w:sz w:val="24"/>
          <w:szCs w:val="24"/>
        </w:rPr>
        <w:t>S</w:t>
      </w:r>
      <w:r>
        <w:rPr>
          <w:rFonts w:ascii="Arial" w:hAnsi="Arial" w:cs="Arial"/>
          <w:color w:val="1E1E1E"/>
          <w:sz w:val="24"/>
          <w:szCs w:val="24"/>
        </w:rPr>
        <w:t>up</w:t>
      </w:r>
      <w:r>
        <w:rPr>
          <w:rFonts w:ascii="Arial" w:hAnsi="Arial" w:cs="Arial"/>
          <w:color w:val="1E1E1E"/>
          <w:spacing w:val="2"/>
          <w:sz w:val="24"/>
          <w:szCs w:val="24"/>
        </w:rPr>
        <w:t>p</w:t>
      </w:r>
      <w:r>
        <w:rPr>
          <w:rFonts w:ascii="Arial" w:hAnsi="Arial" w:cs="Arial"/>
          <w:color w:val="1E1E1E"/>
          <w:spacing w:val="1"/>
          <w:sz w:val="24"/>
          <w:szCs w:val="24"/>
        </w:rPr>
        <w:t>l</w:t>
      </w:r>
      <w:r>
        <w:rPr>
          <w:rFonts w:ascii="Arial" w:hAnsi="Arial" w:cs="Arial"/>
          <w:color w:val="1E1E1E"/>
          <w:sz w:val="24"/>
          <w:szCs w:val="24"/>
        </w:rPr>
        <w:t>y</w:t>
      </w:r>
      <w:r>
        <w:rPr>
          <w:rFonts w:ascii="Arial" w:hAnsi="Arial" w:cs="Arial"/>
          <w:color w:val="1E1E1E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a</w:t>
      </w:r>
      <w:r>
        <w:rPr>
          <w:rFonts w:ascii="Arial" w:hAnsi="Arial" w:cs="Arial"/>
          <w:color w:val="1E1E1E"/>
          <w:spacing w:val="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4"/>
          <w:sz w:val="24"/>
          <w:szCs w:val="24"/>
        </w:rPr>
        <w:t>m</w:t>
      </w:r>
      <w:r>
        <w:rPr>
          <w:rFonts w:ascii="Arial" w:hAnsi="Arial" w:cs="Arial"/>
          <w:color w:val="1E1E1E"/>
          <w:sz w:val="24"/>
          <w:szCs w:val="24"/>
        </w:rPr>
        <w:t>ade</w:t>
      </w:r>
      <w:r>
        <w:rPr>
          <w:rFonts w:ascii="Arial" w:hAnsi="Arial" w:cs="Arial"/>
          <w:color w:val="1E1E1E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2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wa</w:t>
      </w:r>
      <w:r>
        <w:rPr>
          <w:rFonts w:ascii="Arial" w:hAnsi="Arial" w:cs="Arial"/>
          <w:color w:val="1E1E1E"/>
          <w:spacing w:val="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of t</w:t>
      </w:r>
      <w:r>
        <w:rPr>
          <w:rFonts w:ascii="Arial" w:hAnsi="Arial" w:cs="Arial"/>
          <w:color w:val="1E1E1E"/>
          <w:spacing w:val="-1"/>
          <w:sz w:val="24"/>
          <w:szCs w:val="24"/>
        </w:rPr>
        <w:t>h</w:t>
      </w:r>
      <w:r>
        <w:rPr>
          <w:rFonts w:ascii="Arial" w:hAnsi="Arial" w:cs="Arial"/>
          <w:color w:val="1E1E1E"/>
          <w:sz w:val="24"/>
          <w:szCs w:val="24"/>
        </w:rPr>
        <w:t xml:space="preserve">e </w:t>
      </w:r>
      <w:r>
        <w:rPr>
          <w:rFonts w:ascii="Arial" w:hAnsi="Arial" w:cs="Arial"/>
          <w:color w:val="1E1E1E"/>
          <w:spacing w:val="1"/>
          <w:sz w:val="24"/>
          <w:szCs w:val="24"/>
        </w:rPr>
        <w:t>c</w:t>
      </w:r>
      <w:r>
        <w:rPr>
          <w:rFonts w:ascii="Arial" w:hAnsi="Arial" w:cs="Arial"/>
          <w:color w:val="1E1E1E"/>
          <w:sz w:val="24"/>
          <w:szCs w:val="24"/>
        </w:rPr>
        <w:t>ont</w:t>
      </w:r>
      <w:r>
        <w:rPr>
          <w:rFonts w:ascii="Arial" w:hAnsi="Arial" w:cs="Arial"/>
          <w:color w:val="1E1E1E"/>
          <w:spacing w:val="-1"/>
          <w:sz w:val="24"/>
          <w:szCs w:val="24"/>
        </w:rPr>
        <w:t>e</w:t>
      </w:r>
      <w:r>
        <w:rPr>
          <w:rFonts w:ascii="Arial" w:hAnsi="Arial" w:cs="Arial"/>
          <w:color w:val="1E1E1E"/>
          <w:sz w:val="24"/>
          <w:szCs w:val="24"/>
        </w:rPr>
        <w:t>nts</w:t>
      </w:r>
      <w:r>
        <w:rPr>
          <w:rFonts w:ascii="Arial" w:hAnsi="Arial" w:cs="Arial"/>
          <w:color w:val="1E1E1E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and</w:t>
      </w:r>
      <w:r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a</w:t>
      </w:r>
      <w:r>
        <w:rPr>
          <w:rFonts w:ascii="Arial" w:hAnsi="Arial" w:cs="Arial"/>
          <w:color w:val="1E1E1E"/>
          <w:spacing w:val="2"/>
          <w:sz w:val="24"/>
          <w:szCs w:val="24"/>
        </w:rPr>
        <w:t>d</w:t>
      </w:r>
      <w:r>
        <w:rPr>
          <w:rFonts w:ascii="Arial" w:hAnsi="Arial" w:cs="Arial"/>
          <w:color w:val="1E1E1E"/>
          <w:spacing w:val="-1"/>
          <w:sz w:val="24"/>
          <w:szCs w:val="24"/>
        </w:rPr>
        <w:t>vi</w:t>
      </w:r>
      <w:r>
        <w:rPr>
          <w:rFonts w:ascii="Arial" w:hAnsi="Arial" w:cs="Arial"/>
          <w:color w:val="1E1E1E"/>
          <w:spacing w:val="1"/>
          <w:sz w:val="24"/>
          <w:szCs w:val="24"/>
        </w:rPr>
        <w:t>c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1"/>
          <w:sz w:val="24"/>
          <w:szCs w:val="24"/>
        </w:rPr>
        <w:t>i</w:t>
      </w:r>
      <w:r>
        <w:rPr>
          <w:rFonts w:ascii="Arial" w:hAnsi="Arial" w:cs="Arial"/>
          <w:color w:val="1E1E1E"/>
          <w:sz w:val="24"/>
          <w:szCs w:val="24"/>
        </w:rPr>
        <w:t>n t</w:t>
      </w:r>
      <w:r>
        <w:rPr>
          <w:rFonts w:ascii="Arial" w:hAnsi="Arial" w:cs="Arial"/>
          <w:color w:val="1E1E1E"/>
          <w:spacing w:val="2"/>
          <w:sz w:val="24"/>
          <w:szCs w:val="24"/>
        </w:rPr>
        <w:t>h</w:t>
      </w:r>
      <w:r>
        <w:rPr>
          <w:rFonts w:ascii="Arial" w:hAnsi="Arial" w:cs="Arial"/>
          <w:color w:val="1E1E1E"/>
          <w:spacing w:val="-1"/>
          <w:sz w:val="24"/>
          <w:szCs w:val="24"/>
        </w:rPr>
        <w:t>i</w:t>
      </w:r>
      <w:r>
        <w:rPr>
          <w:rFonts w:ascii="Arial" w:hAnsi="Arial" w:cs="Arial"/>
          <w:color w:val="1E1E1E"/>
          <w:sz w:val="24"/>
          <w:szCs w:val="24"/>
        </w:rPr>
        <w:t>s</w:t>
      </w:r>
      <w:r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Not</w:t>
      </w:r>
      <w:r>
        <w:rPr>
          <w:rFonts w:ascii="Arial" w:hAnsi="Arial" w:cs="Arial"/>
          <w:color w:val="1E1E1E"/>
          <w:spacing w:val="-1"/>
          <w:sz w:val="24"/>
          <w:szCs w:val="24"/>
        </w:rPr>
        <w:t>i</w:t>
      </w:r>
      <w:r>
        <w:rPr>
          <w:rFonts w:ascii="Arial" w:hAnsi="Arial" w:cs="Arial"/>
          <w:color w:val="1E1E1E"/>
          <w:spacing w:val="1"/>
          <w:sz w:val="24"/>
          <w:szCs w:val="24"/>
        </w:rPr>
        <w:t>c</w:t>
      </w:r>
      <w:r>
        <w:rPr>
          <w:rFonts w:ascii="Arial" w:hAnsi="Arial" w:cs="Arial"/>
          <w:color w:val="1E1E1E"/>
          <w:sz w:val="24"/>
          <w:szCs w:val="24"/>
        </w:rPr>
        <w:t xml:space="preserve">e. </w:t>
      </w:r>
      <w:r w:rsidR="004136A5">
        <w:rPr>
          <w:rFonts w:ascii="Arial" w:hAnsi="Arial" w:cs="Arial"/>
          <w:color w:val="1E1E1E"/>
          <w:sz w:val="24"/>
          <w:szCs w:val="24"/>
        </w:rPr>
        <w:t>Such reasonable steps include, as a minimum:</w:t>
      </w:r>
    </w:p>
    <w:p w14:paraId="1E621215" w14:textId="77777777" w:rsidR="00F82B46" w:rsidRPr="0096255E" w:rsidRDefault="00F82B46" w:rsidP="00F82B46">
      <w:pPr>
        <w:widowControl w:val="0"/>
        <w:autoSpaceDE w:val="0"/>
        <w:autoSpaceDN w:val="0"/>
        <w:adjustRightInd w:val="0"/>
        <w:spacing w:after="0" w:line="240" w:lineRule="auto"/>
        <w:ind w:left="1488" w:right="77"/>
        <w:rPr>
          <w:rFonts w:ascii="Arial" w:hAnsi="Arial" w:cs="Arial"/>
          <w:color w:val="000000"/>
          <w:sz w:val="24"/>
          <w:szCs w:val="24"/>
        </w:rPr>
      </w:pPr>
    </w:p>
    <w:p w14:paraId="335C649B" w14:textId="77777777" w:rsidR="004136A5" w:rsidRDefault="004136A5" w:rsidP="0096255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312"/>
        <w:jc w:val="both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Dis</w:t>
      </w:r>
      <w:r>
        <w:rPr>
          <w:rFonts w:ascii="Arial" w:hAnsi="Arial" w:cs="Arial"/>
          <w:color w:val="1E1E1E"/>
          <w:spacing w:val="1"/>
          <w:sz w:val="24"/>
          <w:szCs w:val="24"/>
        </w:rPr>
        <w:t>p</w:t>
      </w:r>
      <w:r>
        <w:rPr>
          <w:rFonts w:ascii="Arial" w:hAnsi="Arial" w:cs="Arial"/>
          <w:color w:val="1E1E1E"/>
          <w:sz w:val="24"/>
          <w:szCs w:val="24"/>
        </w:rPr>
        <w:t>l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pacing w:val="-2"/>
          <w:sz w:val="24"/>
          <w:szCs w:val="24"/>
        </w:rPr>
        <w:t>ying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this Notice </w:t>
      </w:r>
      <w:r>
        <w:rPr>
          <w:rFonts w:ascii="Arial" w:hAnsi="Arial" w:cs="Arial"/>
          <w:color w:val="1E1E1E"/>
          <w:sz w:val="24"/>
          <w:szCs w:val="24"/>
        </w:rPr>
        <w:t>in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a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p</w:t>
      </w:r>
      <w:r>
        <w:rPr>
          <w:rFonts w:ascii="Arial" w:hAnsi="Arial" w:cs="Arial"/>
          <w:color w:val="1E1E1E"/>
          <w:spacing w:val="-1"/>
          <w:sz w:val="24"/>
          <w:szCs w:val="24"/>
        </w:rPr>
        <w:t>r</w:t>
      </w:r>
      <w:r>
        <w:rPr>
          <w:rFonts w:ascii="Arial" w:hAnsi="Arial" w:cs="Arial"/>
          <w:color w:val="1E1E1E"/>
          <w:spacing w:val="1"/>
          <w:sz w:val="24"/>
          <w:szCs w:val="24"/>
        </w:rPr>
        <w:t>o</w:t>
      </w:r>
      <w:r>
        <w:rPr>
          <w:rFonts w:ascii="Arial" w:hAnsi="Arial" w:cs="Arial"/>
          <w:color w:val="1E1E1E"/>
          <w:spacing w:val="2"/>
          <w:sz w:val="24"/>
          <w:szCs w:val="24"/>
        </w:rPr>
        <w:t>m</w:t>
      </w:r>
      <w:r>
        <w:rPr>
          <w:rFonts w:ascii="Arial" w:hAnsi="Arial" w:cs="Arial"/>
          <w:color w:val="1E1E1E"/>
          <w:sz w:val="24"/>
          <w:szCs w:val="24"/>
        </w:rPr>
        <w:t>i</w:t>
      </w:r>
      <w:r>
        <w:rPr>
          <w:rFonts w:ascii="Arial" w:hAnsi="Arial" w:cs="Arial"/>
          <w:color w:val="1E1E1E"/>
          <w:spacing w:val="-1"/>
          <w:sz w:val="24"/>
          <w:szCs w:val="24"/>
        </w:rPr>
        <w:t>n</w:t>
      </w:r>
      <w:r>
        <w:rPr>
          <w:rFonts w:ascii="Arial" w:hAnsi="Arial" w:cs="Arial"/>
          <w:color w:val="1E1E1E"/>
          <w:spacing w:val="1"/>
          <w:sz w:val="24"/>
          <w:szCs w:val="24"/>
        </w:rPr>
        <w:t>en</w:t>
      </w:r>
      <w:r>
        <w:rPr>
          <w:rFonts w:ascii="Arial" w:hAnsi="Arial" w:cs="Arial"/>
          <w:color w:val="1E1E1E"/>
          <w:sz w:val="24"/>
          <w:szCs w:val="24"/>
        </w:rPr>
        <w:t xml:space="preserve">t </w:t>
      </w:r>
      <w:r>
        <w:rPr>
          <w:rFonts w:ascii="Arial" w:hAnsi="Arial" w:cs="Arial"/>
          <w:color w:val="1E1E1E"/>
          <w:spacing w:val="1"/>
          <w:sz w:val="24"/>
          <w:szCs w:val="24"/>
        </w:rPr>
        <w:t>p</w:t>
      </w:r>
      <w:r>
        <w:rPr>
          <w:rFonts w:ascii="Arial" w:hAnsi="Arial" w:cs="Arial"/>
          <w:color w:val="1E1E1E"/>
          <w:sz w:val="24"/>
          <w:szCs w:val="24"/>
        </w:rPr>
        <w:t>l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ce, such as the Parish Notice Board, so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1"/>
          <w:sz w:val="24"/>
          <w:szCs w:val="24"/>
        </w:rPr>
        <w:t>ha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i</w:t>
      </w:r>
      <w:r>
        <w:rPr>
          <w:rFonts w:ascii="Arial" w:hAnsi="Arial" w:cs="Arial"/>
          <w:color w:val="1E1E1E"/>
          <w:spacing w:val="-2"/>
          <w:sz w:val="24"/>
          <w:szCs w:val="24"/>
        </w:rPr>
        <w:t>t</w:t>
      </w:r>
      <w:r>
        <w:rPr>
          <w:rFonts w:ascii="Arial" w:hAnsi="Arial" w:cs="Arial"/>
          <w:color w:val="1E1E1E"/>
          <w:sz w:val="24"/>
          <w:szCs w:val="24"/>
        </w:rPr>
        <w:t>s c</w:t>
      </w:r>
      <w:r>
        <w:rPr>
          <w:rFonts w:ascii="Arial" w:hAnsi="Arial" w:cs="Arial"/>
          <w:color w:val="1E1E1E"/>
          <w:spacing w:val="1"/>
          <w:sz w:val="24"/>
          <w:szCs w:val="24"/>
        </w:rPr>
        <w:t>on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-1"/>
          <w:sz w:val="24"/>
          <w:szCs w:val="24"/>
        </w:rPr>
        <w:t>e</w:t>
      </w:r>
      <w:r>
        <w:rPr>
          <w:rFonts w:ascii="Arial" w:hAnsi="Arial" w:cs="Arial"/>
          <w:color w:val="1E1E1E"/>
          <w:spacing w:val="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ts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1"/>
          <w:sz w:val="24"/>
          <w:szCs w:val="24"/>
        </w:rPr>
        <w:t>a</w:t>
      </w:r>
      <w:r>
        <w:rPr>
          <w:rFonts w:ascii="Arial" w:hAnsi="Arial" w:cs="Arial"/>
          <w:color w:val="1E1E1E"/>
          <w:spacing w:val="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d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1"/>
          <w:sz w:val="24"/>
          <w:szCs w:val="24"/>
        </w:rPr>
        <w:t>a</w:t>
      </w:r>
      <w:r>
        <w:rPr>
          <w:rFonts w:ascii="Arial" w:hAnsi="Arial" w:cs="Arial"/>
          <w:color w:val="1E1E1E"/>
          <w:spacing w:val="1"/>
          <w:sz w:val="24"/>
          <w:szCs w:val="24"/>
        </w:rPr>
        <w:t>d</w:t>
      </w:r>
      <w:r>
        <w:rPr>
          <w:rFonts w:ascii="Arial" w:hAnsi="Arial" w:cs="Arial"/>
          <w:color w:val="1E1E1E"/>
          <w:spacing w:val="-2"/>
          <w:sz w:val="24"/>
          <w:szCs w:val="24"/>
        </w:rPr>
        <w:t>v</w:t>
      </w:r>
      <w:r>
        <w:rPr>
          <w:rFonts w:ascii="Arial" w:hAnsi="Arial" w:cs="Arial"/>
          <w:color w:val="1E1E1E"/>
          <w:sz w:val="24"/>
          <w:szCs w:val="24"/>
        </w:rPr>
        <w:t>ice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c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n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b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2"/>
          <w:sz w:val="24"/>
          <w:szCs w:val="24"/>
        </w:rPr>
        <w:t>s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pacing w:val="-1"/>
          <w:sz w:val="24"/>
          <w:szCs w:val="24"/>
        </w:rPr>
        <w:t>e</w:t>
      </w:r>
      <w:r>
        <w:rPr>
          <w:rFonts w:ascii="Arial" w:hAnsi="Arial" w:cs="Arial"/>
          <w:color w:val="1E1E1E"/>
          <w:sz w:val="24"/>
          <w:szCs w:val="24"/>
        </w:rPr>
        <w:t>n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b</w:t>
      </w:r>
      <w:r>
        <w:rPr>
          <w:rFonts w:ascii="Arial" w:hAnsi="Arial" w:cs="Arial"/>
          <w:color w:val="1E1E1E"/>
          <w:sz w:val="24"/>
          <w:szCs w:val="24"/>
        </w:rPr>
        <w:t xml:space="preserve">y 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ll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c</w:t>
      </w:r>
      <w:r>
        <w:rPr>
          <w:rFonts w:ascii="Arial" w:hAnsi="Arial" w:cs="Arial"/>
          <w:color w:val="1E1E1E"/>
          <w:spacing w:val="1"/>
          <w:sz w:val="24"/>
          <w:szCs w:val="24"/>
        </w:rPr>
        <w:t>on</w:t>
      </w:r>
      <w:r>
        <w:rPr>
          <w:rFonts w:ascii="Arial" w:hAnsi="Arial" w:cs="Arial"/>
          <w:color w:val="1E1E1E"/>
          <w:sz w:val="24"/>
          <w:szCs w:val="24"/>
        </w:rPr>
        <w:t>s</w:t>
      </w:r>
      <w:r>
        <w:rPr>
          <w:rFonts w:ascii="Arial" w:hAnsi="Arial" w:cs="Arial"/>
          <w:color w:val="1E1E1E"/>
          <w:spacing w:val="1"/>
          <w:sz w:val="24"/>
          <w:szCs w:val="24"/>
        </w:rPr>
        <w:t>u</w:t>
      </w:r>
      <w:r>
        <w:rPr>
          <w:rFonts w:ascii="Arial" w:hAnsi="Arial" w:cs="Arial"/>
          <w:color w:val="1E1E1E"/>
          <w:spacing w:val="2"/>
          <w:sz w:val="24"/>
          <w:szCs w:val="24"/>
        </w:rPr>
        <w:t>m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pacing w:val="-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s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of the Supply </w:t>
      </w:r>
      <w:r>
        <w:rPr>
          <w:rFonts w:ascii="Arial" w:hAnsi="Arial" w:cs="Arial"/>
          <w:color w:val="1E1E1E"/>
          <w:spacing w:val="-1"/>
          <w:sz w:val="24"/>
          <w:szCs w:val="24"/>
        </w:rPr>
        <w:t>u</w:t>
      </w:r>
      <w:r>
        <w:rPr>
          <w:rFonts w:ascii="Arial" w:hAnsi="Arial" w:cs="Arial"/>
          <w:color w:val="1E1E1E"/>
          <w:spacing w:val="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til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-1"/>
          <w:sz w:val="24"/>
          <w:szCs w:val="24"/>
        </w:rPr>
        <w:t>h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pacing w:val="-1"/>
          <w:sz w:val="24"/>
          <w:szCs w:val="24"/>
        </w:rPr>
        <w:t xml:space="preserve"> Council considers that 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-1"/>
          <w:sz w:val="24"/>
          <w:szCs w:val="24"/>
        </w:rPr>
        <w:t>h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pacing w:val="-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is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o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l</w:t>
      </w:r>
      <w:r>
        <w:rPr>
          <w:rFonts w:ascii="Arial" w:hAnsi="Arial" w:cs="Arial"/>
          <w:color w:val="1E1E1E"/>
          <w:spacing w:val="1"/>
          <w:sz w:val="24"/>
          <w:szCs w:val="24"/>
        </w:rPr>
        <w:t>on</w:t>
      </w:r>
      <w:r>
        <w:rPr>
          <w:rFonts w:ascii="Arial" w:hAnsi="Arial" w:cs="Arial"/>
          <w:color w:val="1E1E1E"/>
          <w:spacing w:val="-1"/>
          <w:sz w:val="24"/>
          <w:szCs w:val="24"/>
        </w:rPr>
        <w:t>g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z w:val="24"/>
          <w:szCs w:val="24"/>
        </w:rPr>
        <w:t>r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 xml:space="preserve">a </w:t>
      </w:r>
      <w:r>
        <w:rPr>
          <w:rFonts w:ascii="Arial" w:hAnsi="Arial" w:cs="Arial"/>
          <w:color w:val="1E1E1E"/>
          <w:spacing w:val="1"/>
          <w:sz w:val="24"/>
          <w:szCs w:val="24"/>
        </w:rPr>
        <w:t>po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-1"/>
          <w:sz w:val="24"/>
          <w:szCs w:val="24"/>
        </w:rPr>
        <w:t>e</w:t>
      </w:r>
      <w:r>
        <w:rPr>
          <w:rFonts w:ascii="Arial" w:hAnsi="Arial" w:cs="Arial"/>
          <w:color w:val="1E1E1E"/>
          <w:spacing w:val="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ti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 xml:space="preserve">l </w:t>
      </w:r>
      <w:r>
        <w:rPr>
          <w:rFonts w:ascii="Arial" w:hAnsi="Arial" w:cs="Arial"/>
          <w:color w:val="1E1E1E"/>
          <w:spacing w:val="-1"/>
          <w:sz w:val="24"/>
          <w:szCs w:val="24"/>
        </w:rPr>
        <w:t>d</w:t>
      </w:r>
      <w:r>
        <w:rPr>
          <w:rFonts w:ascii="Arial" w:hAnsi="Arial" w:cs="Arial"/>
          <w:color w:val="1E1E1E"/>
          <w:spacing w:val="1"/>
          <w:sz w:val="24"/>
          <w:szCs w:val="24"/>
        </w:rPr>
        <w:t>an</w:t>
      </w:r>
      <w:r>
        <w:rPr>
          <w:rFonts w:ascii="Arial" w:hAnsi="Arial" w:cs="Arial"/>
          <w:color w:val="1E1E1E"/>
          <w:spacing w:val="-1"/>
          <w:sz w:val="24"/>
          <w:szCs w:val="24"/>
        </w:rPr>
        <w:t>g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z w:val="24"/>
          <w:szCs w:val="24"/>
        </w:rPr>
        <w:t xml:space="preserve">r </w:t>
      </w:r>
      <w:r>
        <w:rPr>
          <w:rFonts w:ascii="Arial" w:hAnsi="Arial" w:cs="Arial"/>
          <w:color w:val="1E1E1E"/>
          <w:spacing w:val="-2"/>
          <w:sz w:val="24"/>
          <w:szCs w:val="24"/>
        </w:rPr>
        <w:t>t</w:t>
      </w:r>
      <w:r>
        <w:rPr>
          <w:rFonts w:ascii="Arial" w:hAnsi="Arial" w:cs="Arial"/>
          <w:color w:val="1E1E1E"/>
          <w:sz w:val="24"/>
          <w:szCs w:val="24"/>
        </w:rPr>
        <w:t>o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h</w:t>
      </w:r>
      <w:r>
        <w:rPr>
          <w:rFonts w:ascii="Arial" w:hAnsi="Arial" w:cs="Arial"/>
          <w:color w:val="1E1E1E"/>
          <w:spacing w:val="-1"/>
          <w:sz w:val="24"/>
          <w:szCs w:val="24"/>
        </w:rPr>
        <w:t>u</w:t>
      </w:r>
      <w:r>
        <w:rPr>
          <w:rFonts w:ascii="Arial" w:hAnsi="Arial" w:cs="Arial"/>
          <w:color w:val="1E1E1E"/>
          <w:spacing w:val="2"/>
          <w:sz w:val="24"/>
          <w:szCs w:val="24"/>
        </w:rPr>
        <w:t>m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n</w:t>
      </w:r>
      <w:r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h</w:t>
      </w:r>
      <w:r>
        <w:rPr>
          <w:rFonts w:ascii="Arial" w:hAnsi="Arial" w:cs="Arial"/>
          <w:color w:val="1E1E1E"/>
          <w:spacing w:val="-1"/>
          <w:sz w:val="24"/>
          <w:szCs w:val="24"/>
        </w:rPr>
        <w:t>e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lt</w:t>
      </w:r>
      <w:r>
        <w:rPr>
          <w:rFonts w:ascii="Arial" w:hAnsi="Arial" w:cs="Arial"/>
          <w:color w:val="1E1E1E"/>
          <w:spacing w:val="1"/>
          <w:sz w:val="24"/>
          <w:szCs w:val="24"/>
        </w:rPr>
        <w:t>h</w:t>
      </w:r>
      <w:r>
        <w:rPr>
          <w:rFonts w:ascii="Arial" w:hAnsi="Arial" w:cs="Arial"/>
          <w:color w:val="1E1E1E"/>
          <w:sz w:val="24"/>
          <w:szCs w:val="24"/>
        </w:rPr>
        <w:t xml:space="preserve">. You, as the relevant person, </w:t>
      </w:r>
      <w:r>
        <w:rPr>
          <w:rFonts w:ascii="Arial" w:hAnsi="Arial" w:cs="Arial"/>
          <w:color w:val="1E1E1E"/>
          <w:spacing w:val="2"/>
          <w:sz w:val="24"/>
          <w:szCs w:val="24"/>
        </w:rPr>
        <w:t>m</w:t>
      </w:r>
      <w:r>
        <w:rPr>
          <w:rFonts w:ascii="Arial" w:hAnsi="Arial" w:cs="Arial"/>
          <w:color w:val="1E1E1E"/>
          <w:spacing w:val="1"/>
          <w:sz w:val="24"/>
          <w:szCs w:val="24"/>
        </w:rPr>
        <w:t>u</w:t>
      </w:r>
      <w:r>
        <w:rPr>
          <w:rFonts w:ascii="Arial" w:hAnsi="Arial" w:cs="Arial"/>
          <w:color w:val="1E1E1E"/>
          <w:sz w:val="24"/>
          <w:szCs w:val="24"/>
        </w:rPr>
        <w:t>st</w:t>
      </w:r>
      <w:r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i</w:t>
      </w:r>
      <w:r>
        <w:rPr>
          <w:rFonts w:ascii="Arial" w:hAnsi="Arial" w:cs="Arial"/>
          <w:color w:val="1E1E1E"/>
          <w:spacing w:val="-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f</w:t>
      </w:r>
      <w:r>
        <w:rPr>
          <w:rFonts w:ascii="Arial" w:hAnsi="Arial" w:cs="Arial"/>
          <w:color w:val="1E1E1E"/>
          <w:spacing w:val="1"/>
          <w:sz w:val="24"/>
          <w:szCs w:val="24"/>
        </w:rPr>
        <w:t>o</w:t>
      </w:r>
      <w:r>
        <w:rPr>
          <w:rFonts w:ascii="Arial" w:hAnsi="Arial" w:cs="Arial"/>
          <w:color w:val="1E1E1E"/>
          <w:spacing w:val="-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m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1"/>
          <w:sz w:val="24"/>
          <w:szCs w:val="24"/>
        </w:rPr>
        <w:t>h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3"/>
          <w:sz w:val="24"/>
          <w:szCs w:val="24"/>
        </w:rPr>
        <w:t>C</w:t>
      </w:r>
      <w:r>
        <w:rPr>
          <w:rFonts w:ascii="Arial" w:hAnsi="Arial" w:cs="Arial"/>
          <w:color w:val="1E1E1E"/>
          <w:spacing w:val="1"/>
          <w:sz w:val="24"/>
          <w:szCs w:val="24"/>
        </w:rPr>
        <w:t>ou</w:t>
      </w:r>
      <w:r>
        <w:rPr>
          <w:rFonts w:ascii="Arial" w:hAnsi="Arial" w:cs="Arial"/>
          <w:color w:val="1E1E1E"/>
          <w:spacing w:val="-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cil</w:t>
      </w:r>
      <w:r>
        <w:rPr>
          <w:rFonts w:ascii="Arial" w:hAnsi="Arial" w:cs="Arial"/>
          <w:color w:val="1E1E1E"/>
          <w:spacing w:val="5"/>
          <w:sz w:val="24"/>
          <w:szCs w:val="24"/>
        </w:rPr>
        <w:t xml:space="preserve"> when and </w:t>
      </w:r>
      <w:r>
        <w:rPr>
          <w:rFonts w:ascii="Arial" w:hAnsi="Arial" w:cs="Arial"/>
          <w:color w:val="1E1E1E"/>
          <w:spacing w:val="-3"/>
          <w:sz w:val="24"/>
          <w:szCs w:val="24"/>
        </w:rPr>
        <w:t>w</w:t>
      </w:r>
      <w:r>
        <w:rPr>
          <w:rFonts w:ascii="Arial" w:hAnsi="Arial" w:cs="Arial"/>
          <w:color w:val="1E1E1E"/>
          <w:spacing w:val="1"/>
          <w:sz w:val="24"/>
          <w:szCs w:val="24"/>
        </w:rPr>
        <w:t>he</w:t>
      </w:r>
      <w:r>
        <w:rPr>
          <w:rFonts w:ascii="Arial" w:hAnsi="Arial" w:cs="Arial"/>
          <w:color w:val="1E1E1E"/>
          <w:spacing w:val="-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-1"/>
          <w:sz w:val="24"/>
          <w:szCs w:val="24"/>
        </w:rPr>
        <w:t>h</w:t>
      </w:r>
      <w:r>
        <w:rPr>
          <w:rFonts w:ascii="Arial" w:hAnsi="Arial" w:cs="Arial"/>
          <w:color w:val="1E1E1E"/>
          <w:sz w:val="24"/>
          <w:szCs w:val="24"/>
        </w:rPr>
        <w:t>e N</w:t>
      </w:r>
      <w:r>
        <w:rPr>
          <w:rFonts w:ascii="Arial" w:hAnsi="Arial" w:cs="Arial"/>
          <w:color w:val="1E1E1E"/>
          <w:spacing w:val="1"/>
          <w:sz w:val="24"/>
          <w:szCs w:val="24"/>
        </w:rPr>
        <w:t>o</w:t>
      </w:r>
      <w:r>
        <w:rPr>
          <w:rFonts w:ascii="Arial" w:hAnsi="Arial" w:cs="Arial"/>
          <w:color w:val="1E1E1E"/>
          <w:sz w:val="24"/>
          <w:szCs w:val="24"/>
        </w:rPr>
        <w:t>tice</w:t>
      </w:r>
      <w:r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3"/>
          <w:sz w:val="24"/>
          <w:szCs w:val="24"/>
        </w:rPr>
        <w:t>i</w:t>
      </w:r>
      <w:r>
        <w:rPr>
          <w:rFonts w:ascii="Arial" w:hAnsi="Arial" w:cs="Arial"/>
          <w:color w:val="1E1E1E"/>
          <w:sz w:val="24"/>
          <w:szCs w:val="24"/>
        </w:rPr>
        <w:t xml:space="preserve">s </w:t>
      </w:r>
      <w:r>
        <w:rPr>
          <w:rFonts w:ascii="Arial" w:hAnsi="Arial" w:cs="Arial"/>
          <w:color w:val="1E1E1E"/>
          <w:spacing w:val="1"/>
          <w:sz w:val="24"/>
          <w:szCs w:val="24"/>
        </w:rPr>
        <w:t>d</w:t>
      </w:r>
      <w:r>
        <w:rPr>
          <w:rFonts w:ascii="Arial" w:hAnsi="Arial" w:cs="Arial"/>
          <w:color w:val="1E1E1E"/>
          <w:sz w:val="24"/>
          <w:szCs w:val="24"/>
        </w:rPr>
        <w:t>is</w:t>
      </w:r>
      <w:r>
        <w:rPr>
          <w:rFonts w:ascii="Arial" w:hAnsi="Arial" w:cs="Arial"/>
          <w:color w:val="1E1E1E"/>
          <w:spacing w:val="1"/>
          <w:sz w:val="24"/>
          <w:szCs w:val="24"/>
        </w:rPr>
        <w:t>p</w:t>
      </w:r>
      <w:r>
        <w:rPr>
          <w:rFonts w:ascii="Arial" w:hAnsi="Arial" w:cs="Arial"/>
          <w:color w:val="1E1E1E"/>
          <w:sz w:val="24"/>
          <w:szCs w:val="24"/>
        </w:rPr>
        <w:t>l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pacing w:val="-2"/>
          <w:sz w:val="24"/>
          <w:szCs w:val="24"/>
        </w:rPr>
        <w:t>y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z w:val="24"/>
          <w:szCs w:val="24"/>
        </w:rPr>
        <w:t xml:space="preserve">d within </w:t>
      </w:r>
      <w:r w:rsidRPr="00E21A6F">
        <w:rPr>
          <w:rFonts w:ascii="Arial" w:hAnsi="Arial" w:cs="Arial"/>
          <w:color w:val="1E1E1E"/>
          <w:sz w:val="24"/>
          <w:szCs w:val="24"/>
          <w:highlight w:val="yellow"/>
        </w:rPr>
        <w:t>[state the number, for example 7]</w:t>
      </w:r>
      <w:r>
        <w:rPr>
          <w:rFonts w:ascii="Arial" w:hAnsi="Arial" w:cs="Arial"/>
          <w:color w:val="1E1E1E"/>
          <w:sz w:val="24"/>
          <w:szCs w:val="24"/>
        </w:rPr>
        <w:t xml:space="preserve"> days of the date of this Notice. </w:t>
      </w:r>
    </w:p>
    <w:p w14:paraId="7A8C51E4" w14:textId="77777777" w:rsidR="004136A5" w:rsidRDefault="004136A5" w:rsidP="004136A5">
      <w:pPr>
        <w:widowControl w:val="0"/>
        <w:autoSpaceDE w:val="0"/>
        <w:autoSpaceDN w:val="0"/>
        <w:adjustRightInd w:val="0"/>
        <w:spacing w:after="0" w:line="240" w:lineRule="auto"/>
        <w:ind w:left="1843" w:right="312" w:hanging="1843"/>
        <w:jc w:val="both"/>
        <w:rPr>
          <w:rFonts w:ascii="Arial" w:hAnsi="Arial" w:cs="Arial"/>
          <w:color w:val="1E1E1E"/>
          <w:sz w:val="24"/>
          <w:szCs w:val="24"/>
        </w:rPr>
      </w:pPr>
    </w:p>
    <w:p w14:paraId="742E91E2" w14:textId="77777777" w:rsidR="004136A5" w:rsidRPr="00DA5E5A" w:rsidRDefault="004136A5" w:rsidP="0096255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312"/>
        <w:jc w:val="both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Providing</w:t>
      </w:r>
      <w:r w:rsidRPr="00915AD1">
        <w:rPr>
          <w:rFonts w:ascii="Arial" w:hAnsi="Arial" w:cs="Arial"/>
          <w:color w:val="000000"/>
          <w:sz w:val="24"/>
          <w:szCs w:val="24"/>
        </w:rPr>
        <w:t xml:space="preserve"> the Council with the</w:t>
      </w:r>
      <w:r w:rsidRPr="00915A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addresses </w:t>
      </w:r>
      <w:r w:rsidRPr="00915AD1"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z w:val="24"/>
          <w:szCs w:val="24"/>
        </w:rPr>
        <w:t>any</w:t>
      </w:r>
      <w:r w:rsidRPr="00915A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property 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>served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 xml:space="preserve">by the </w:t>
      </w:r>
      <w:r>
        <w:rPr>
          <w:rFonts w:ascii="Arial" w:hAnsi="Arial" w:cs="Arial"/>
          <w:color w:val="000000"/>
          <w:spacing w:val="2"/>
          <w:sz w:val="24"/>
          <w:szCs w:val="24"/>
        </w:rPr>
        <w:t>Supply</w:t>
      </w:r>
      <w:r w:rsidRPr="00915AD1">
        <w:rPr>
          <w:rFonts w:ascii="Arial" w:hAnsi="Arial" w:cs="Arial"/>
          <w:color w:val="000000"/>
          <w:sz w:val="24"/>
          <w:szCs w:val="24"/>
        </w:rPr>
        <w:t>,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z w:val="24"/>
          <w:szCs w:val="24"/>
        </w:rPr>
        <w:t>to</w:t>
      </w:r>
      <w:r w:rsidRPr="00915A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915AD1">
        <w:rPr>
          <w:rFonts w:ascii="Arial" w:hAnsi="Arial" w:cs="Arial"/>
          <w:color w:val="000000"/>
          <w:sz w:val="24"/>
          <w:szCs w:val="24"/>
        </w:rPr>
        <w:t>ssi</w:t>
      </w:r>
      <w:r w:rsidRPr="00915AD1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915AD1">
        <w:rPr>
          <w:rFonts w:ascii="Arial" w:hAnsi="Arial" w:cs="Arial"/>
          <w:color w:val="000000"/>
          <w:sz w:val="24"/>
          <w:szCs w:val="24"/>
        </w:rPr>
        <w:t>t t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915AD1">
        <w:rPr>
          <w:rFonts w:ascii="Arial" w:hAnsi="Arial" w:cs="Arial"/>
          <w:color w:val="000000"/>
          <w:sz w:val="24"/>
          <w:szCs w:val="24"/>
        </w:rPr>
        <w:t>e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z w:val="24"/>
          <w:szCs w:val="24"/>
        </w:rPr>
        <w:t>C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915AD1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915AD1">
        <w:rPr>
          <w:rFonts w:ascii="Arial" w:hAnsi="Arial" w:cs="Arial"/>
          <w:color w:val="000000"/>
          <w:sz w:val="24"/>
          <w:szCs w:val="24"/>
        </w:rPr>
        <w:t>cil in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915AD1">
        <w:rPr>
          <w:rFonts w:ascii="Arial" w:hAnsi="Arial" w:cs="Arial"/>
          <w:color w:val="000000"/>
          <w:sz w:val="24"/>
          <w:szCs w:val="24"/>
        </w:rPr>
        <w:t>isc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915AD1">
        <w:rPr>
          <w:rFonts w:ascii="Arial" w:hAnsi="Arial" w:cs="Arial"/>
          <w:color w:val="000000"/>
          <w:spacing w:val="-1"/>
          <w:sz w:val="24"/>
          <w:szCs w:val="24"/>
        </w:rPr>
        <w:t>rg</w:t>
      </w:r>
      <w:r w:rsidRPr="00915AD1">
        <w:rPr>
          <w:rFonts w:ascii="Arial" w:hAnsi="Arial" w:cs="Arial"/>
          <w:color w:val="000000"/>
          <w:sz w:val="24"/>
          <w:szCs w:val="24"/>
        </w:rPr>
        <w:t>i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915AD1">
        <w:rPr>
          <w:rFonts w:ascii="Arial" w:hAnsi="Arial" w:cs="Arial"/>
          <w:color w:val="000000"/>
          <w:sz w:val="24"/>
          <w:szCs w:val="24"/>
        </w:rPr>
        <w:t>g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z w:val="24"/>
          <w:szCs w:val="24"/>
        </w:rPr>
        <w:t>its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 xml:space="preserve"> ob</w:t>
      </w:r>
      <w:r w:rsidRPr="00915AD1">
        <w:rPr>
          <w:rFonts w:ascii="Arial" w:hAnsi="Arial" w:cs="Arial"/>
          <w:color w:val="000000"/>
          <w:sz w:val="24"/>
          <w:szCs w:val="24"/>
        </w:rPr>
        <w:t>li</w:t>
      </w:r>
      <w:r w:rsidRPr="00915AD1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915AD1">
        <w:rPr>
          <w:rFonts w:ascii="Arial" w:hAnsi="Arial" w:cs="Arial"/>
          <w:color w:val="000000"/>
          <w:sz w:val="24"/>
          <w:szCs w:val="24"/>
        </w:rPr>
        <w:t>ti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915AD1">
        <w:rPr>
          <w:rFonts w:ascii="Arial" w:hAnsi="Arial" w:cs="Arial"/>
          <w:color w:val="000000"/>
          <w:sz w:val="24"/>
          <w:szCs w:val="24"/>
        </w:rPr>
        <w:t>s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 xml:space="preserve"> unde</w:t>
      </w:r>
      <w:r w:rsidRPr="00915AD1">
        <w:rPr>
          <w:rFonts w:ascii="Arial" w:hAnsi="Arial" w:cs="Arial"/>
          <w:color w:val="000000"/>
          <w:sz w:val="24"/>
          <w:szCs w:val="24"/>
        </w:rPr>
        <w:t>r t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915AD1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2016</w:t>
      </w:r>
      <w:r w:rsidRPr="00915A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915AD1">
        <w:rPr>
          <w:rFonts w:ascii="Arial" w:hAnsi="Arial" w:cs="Arial"/>
          <w:color w:val="000000"/>
          <w:sz w:val="24"/>
          <w:szCs w:val="24"/>
        </w:rPr>
        <w:t>egulations</w:t>
      </w:r>
      <w:r w:rsidRPr="00915AD1">
        <w:rPr>
          <w:rFonts w:ascii="Arial" w:hAnsi="Arial" w:cs="Arial"/>
          <w:sz w:val="24"/>
          <w:szCs w:val="24"/>
        </w:rPr>
        <w:t>.</w:t>
      </w:r>
      <w:r w:rsidRPr="00915AD1">
        <w:rPr>
          <w:rFonts w:ascii="Arial" w:hAnsi="Arial" w:cs="Arial"/>
          <w:spacing w:val="2"/>
          <w:sz w:val="24"/>
          <w:szCs w:val="24"/>
        </w:rPr>
        <w:t xml:space="preserve"> </w:t>
      </w:r>
    </w:p>
    <w:p w14:paraId="399F8742" w14:textId="77777777" w:rsidR="004136A5" w:rsidRDefault="004136A5" w:rsidP="0096255E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000000"/>
          <w:sz w:val="24"/>
          <w:szCs w:val="24"/>
        </w:rPr>
      </w:pPr>
    </w:p>
    <w:p w14:paraId="3814C811" w14:textId="77777777" w:rsidR="00667752" w:rsidRPr="00667752" w:rsidRDefault="004136A5" w:rsidP="00661D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[</w:t>
      </w:r>
      <w:r w:rsidR="006E3E0F" w:rsidRPr="0096255E">
        <w:rPr>
          <w:rFonts w:ascii="Arial" w:hAnsi="Arial" w:cs="Arial"/>
          <w:i/>
          <w:color w:val="1E1E1E"/>
          <w:sz w:val="24"/>
          <w:szCs w:val="24"/>
          <w:highlight w:val="yellow"/>
        </w:rPr>
        <w:t>Delete/amend as appropriate</w:t>
      </w:r>
      <w:r>
        <w:rPr>
          <w:rFonts w:ascii="Arial" w:hAnsi="Arial" w:cs="Arial"/>
          <w:color w:val="1E1E1E"/>
          <w:sz w:val="24"/>
          <w:szCs w:val="24"/>
        </w:rPr>
        <w:t>]</w:t>
      </w:r>
      <w:r w:rsidR="006E3E0F">
        <w:rPr>
          <w:rFonts w:ascii="Arial" w:hAnsi="Arial" w:cs="Arial"/>
          <w:color w:val="1E1E1E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color w:val="1E1E1E"/>
          <w:sz w:val="24"/>
          <w:szCs w:val="24"/>
          <w:highlight w:val="yellow"/>
        </w:rPr>
        <w:t xml:space="preserve">Within [state the number of days] </w:t>
      </w:r>
      <w:r w:rsidR="00610044">
        <w:rPr>
          <w:rFonts w:ascii="Arial" w:hAnsi="Arial" w:cs="Arial"/>
          <w:color w:val="1E1E1E"/>
          <w:sz w:val="24"/>
          <w:szCs w:val="24"/>
          <w:highlight w:val="yellow"/>
        </w:rPr>
        <w:t>[</w:t>
      </w:r>
      <w:r w:rsidR="00661DAD">
        <w:rPr>
          <w:rFonts w:ascii="Arial" w:hAnsi="Arial" w:cs="Arial"/>
          <w:color w:val="1E1E1E"/>
          <w:sz w:val="24"/>
          <w:szCs w:val="24"/>
          <w:highlight w:val="yellow"/>
        </w:rPr>
        <w:t>I</w:t>
      </w:r>
      <w:r w:rsidR="00137ADD" w:rsidRPr="00667752">
        <w:rPr>
          <w:rFonts w:ascii="Arial" w:hAnsi="Arial" w:cs="Arial"/>
          <w:color w:val="1E1E1E"/>
          <w:sz w:val="24"/>
          <w:szCs w:val="24"/>
          <w:highlight w:val="yellow"/>
        </w:rPr>
        <w:t xml:space="preserve">nstall </w:t>
      </w:r>
      <w:r w:rsidR="00661DAD">
        <w:rPr>
          <w:rFonts w:ascii="Arial" w:hAnsi="Arial" w:cs="Arial"/>
          <w:color w:val="1E1E1E"/>
          <w:sz w:val="24"/>
          <w:szCs w:val="24"/>
          <w:highlight w:val="yellow"/>
        </w:rPr>
        <w:t>an</w:t>
      </w:r>
      <w:r w:rsidR="00661DAD" w:rsidRPr="00667752">
        <w:rPr>
          <w:rFonts w:ascii="Arial" w:hAnsi="Arial" w:cs="Arial"/>
          <w:color w:val="1E1E1E"/>
          <w:sz w:val="24"/>
          <w:szCs w:val="24"/>
          <w:highlight w:val="yellow"/>
        </w:rPr>
        <w:t xml:space="preserve"> </w:t>
      </w:r>
      <w:r w:rsidR="00137ADD" w:rsidRPr="00667752">
        <w:rPr>
          <w:rFonts w:ascii="Arial" w:hAnsi="Arial" w:cs="Arial"/>
          <w:color w:val="1E1E1E"/>
          <w:sz w:val="24"/>
          <w:szCs w:val="24"/>
          <w:highlight w:val="yellow"/>
        </w:rPr>
        <w:t xml:space="preserve">appropriate treatment system to remove or reduce the [parameter] to within the limits in the 2016 </w:t>
      </w:r>
      <w:r w:rsidR="00661DAD">
        <w:rPr>
          <w:rFonts w:ascii="Arial" w:hAnsi="Arial" w:cs="Arial"/>
          <w:color w:val="1E1E1E"/>
          <w:sz w:val="24"/>
          <w:szCs w:val="24"/>
          <w:highlight w:val="yellow"/>
        </w:rPr>
        <w:t>R</w:t>
      </w:r>
      <w:r w:rsidR="00137ADD" w:rsidRPr="00667752">
        <w:rPr>
          <w:rFonts w:ascii="Arial" w:hAnsi="Arial" w:cs="Arial"/>
          <w:color w:val="1E1E1E"/>
          <w:sz w:val="24"/>
          <w:szCs w:val="24"/>
          <w:highlight w:val="yellow"/>
        </w:rPr>
        <w:t>egulations</w:t>
      </w:r>
      <w:r w:rsidR="00610044">
        <w:rPr>
          <w:rFonts w:ascii="Arial" w:hAnsi="Arial" w:cs="Arial"/>
          <w:color w:val="1E1E1E"/>
          <w:sz w:val="24"/>
          <w:szCs w:val="24"/>
          <w:highlight w:val="yellow"/>
        </w:rPr>
        <w:t xml:space="preserve">] [ implement </w:t>
      </w:r>
      <w:r w:rsidR="00137ADD" w:rsidRPr="00667752">
        <w:rPr>
          <w:rFonts w:ascii="Arial" w:hAnsi="Arial" w:cs="Arial"/>
          <w:color w:val="1E1E1E"/>
          <w:sz w:val="24"/>
          <w:szCs w:val="24"/>
          <w:highlight w:val="yellow"/>
        </w:rPr>
        <w:t>source protection measures</w:t>
      </w:r>
      <w:r w:rsidR="00610044">
        <w:rPr>
          <w:rFonts w:ascii="Arial" w:hAnsi="Arial" w:cs="Arial"/>
          <w:color w:val="1E1E1E"/>
          <w:sz w:val="24"/>
          <w:szCs w:val="24"/>
          <w:highlight w:val="yellow"/>
        </w:rPr>
        <w:t xml:space="preserve"> (</w:t>
      </w:r>
      <w:r w:rsidR="00610044">
        <w:rPr>
          <w:rFonts w:ascii="Arial" w:hAnsi="Arial" w:cs="Arial"/>
          <w:i/>
          <w:color w:val="1E1E1E"/>
          <w:sz w:val="24"/>
          <w:szCs w:val="24"/>
          <w:highlight w:val="yellow"/>
        </w:rPr>
        <w:t>specify if possible</w:t>
      </w:r>
      <w:r w:rsidR="00610044">
        <w:rPr>
          <w:rFonts w:ascii="Arial" w:hAnsi="Arial" w:cs="Arial"/>
          <w:color w:val="1E1E1E"/>
          <w:sz w:val="24"/>
          <w:szCs w:val="24"/>
          <w:highlight w:val="yellow"/>
        </w:rPr>
        <w:t>)] [</w:t>
      </w:r>
      <w:r w:rsidR="00137ADD" w:rsidRPr="00667752">
        <w:rPr>
          <w:rFonts w:ascii="Arial" w:hAnsi="Arial" w:cs="Arial"/>
          <w:color w:val="1E1E1E"/>
          <w:sz w:val="24"/>
          <w:szCs w:val="24"/>
          <w:highlight w:val="yellow"/>
        </w:rPr>
        <w:t>repair tanks, pipework, equipment</w:t>
      </w:r>
      <w:r w:rsidR="00610044">
        <w:rPr>
          <w:rFonts w:ascii="Arial" w:hAnsi="Arial" w:cs="Arial"/>
          <w:color w:val="1E1E1E"/>
          <w:sz w:val="24"/>
          <w:szCs w:val="24"/>
          <w:highlight w:val="yellow"/>
        </w:rPr>
        <w:t xml:space="preserve"> etc/</w:t>
      </w:r>
      <w:r w:rsidR="00661DAD" w:rsidRPr="0096255E">
        <w:rPr>
          <w:rFonts w:ascii="Arial" w:hAnsi="Arial" w:cs="Arial"/>
          <w:color w:val="1E1E1E"/>
          <w:sz w:val="24"/>
          <w:szCs w:val="24"/>
          <w:highlight w:val="yellow"/>
        </w:rPr>
        <w:t>connect the properties on the Supply to the public mains water supply</w:t>
      </w:r>
      <w:r w:rsidR="00661DAD">
        <w:rPr>
          <w:rFonts w:ascii="Arial" w:hAnsi="Arial" w:cs="Arial"/>
          <w:color w:val="1E1E1E"/>
          <w:sz w:val="24"/>
          <w:szCs w:val="24"/>
        </w:rPr>
        <w:t>]</w:t>
      </w:r>
      <w:r w:rsidR="00610044">
        <w:rPr>
          <w:rFonts w:ascii="Arial" w:hAnsi="Arial" w:cs="Arial"/>
          <w:color w:val="1E1E1E"/>
          <w:sz w:val="24"/>
          <w:szCs w:val="24"/>
        </w:rPr>
        <w:t>.</w:t>
      </w:r>
    </w:p>
    <w:p w14:paraId="104C0CE5" w14:textId="77777777" w:rsidR="00DA5E5A" w:rsidRDefault="00DA5E5A" w:rsidP="00DA5E5A">
      <w:pPr>
        <w:widowControl w:val="0"/>
        <w:autoSpaceDE w:val="0"/>
        <w:autoSpaceDN w:val="0"/>
        <w:adjustRightInd w:val="0"/>
        <w:spacing w:after="0" w:line="240" w:lineRule="auto"/>
        <w:ind w:left="1488" w:right="77"/>
        <w:rPr>
          <w:rFonts w:ascii="Arial" w:hAnsi="Arial" w:cs="Arial"/>
          <w:color w:val="1E1E1E"/>
          <w:sz w:val="24"/>
          <w:szCs w:val="24"/>
        </w:rPr>
      </w:pPr>
    </w:p>
    <w:p w14:paraId="50976310" w14:textId="404D4C38" w:rsidR="0096255E" w:rsidRDefault="00951802" w:rsidP="009625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54428C">
        <w:rPr>
          <w:rFonts w:ascii="Arial" w:hAnsi="Arial" w:cs="Arial"/>
          <w:color w:val="1E1E1E"/>
          <w:sz w:val="24"/>
          <w:szCs w:val="24"/>
        </w:rPr>
        <w:t xml:space="preserve">Within 21 days of service of this notice </w:t>
      </w:r>
      <w:r w:rsidR="004136A5">
        <w:rPr>
          <w:rFonts w:ascii="Arial" w:hAnsi="Arial" w:cs="Arial"/>
          <w:color w:val="1E1E1E"/>
          <w:sz w:val="24"/>
          <w:szCs w:val="24"/>
        </w:rPr>
        <w:t>demonstrate</w:t>
      </w:r>
      <w:r w:rsidR="004136A5" w:rsidRPr="0054428C">
        <w:rPr>
          <w:rFonts w:ascii="Arial" w:hAnsi="Arial" w:cs="Arial"/>
          <w:color w:val="1E1E1E"/>
          <w:sz w:val="24"/>
          <w:szCs w:val="24"/>
        </w:rPr>
        <w:t xml:space="preserve"> </w:t>
      </w:r>
      <w:r w:rsidRPr="0054428C">
        <w:rPr>
          <w:rFonts w:ascii="Arial" w:hAnsi="Arial" w:cs="Arial"/>
          <w:color w:val="1E1E1E"/>
          <w:sz w:val="24"/>
          <w:szCs w:val="24"/>
        </w:rPr>
        <w:t xml:space="preserve">to the Council </w:t>
      </w:r>
      <w:r w:rsidR="00667752" w:rsidRPr="0054428C">
        <w:rPr>
          <w:rFonts w:ascii="Arial" w:hAnsi="Arial" w:cs="Arial"/>
          <w:color w:val="1E1E1E"/>
          <w:sz w:val="24"/>
          <w:szCs w:val="24"/>
        </w:rPr>
        <w:t xml:space="preserve">how </w:t>
      </w:r>
      <w:r w:rsidR="00661DAD" w:rsidRPr="0054428C">
        <w:rPr>
          <w:rFonts w:ascii="Arial" w:hAnsi="Arial" w:cs="Arial"/>
          <w:color w:val="1E1E1E"/>
          <w:sz w:val="24"/>
          <w:szCs w:val="24"/>
        </w:rPr>
        <w:t xml:space="preserve">you </w:t>
      </w:r>
      <w:r w:rsidR="00667752" w:rsidRPr="0054428C">
        <w:rPr>
          <w:rFonts w:ascii="Arial" w:hAnsi="Arial" w:cs="Arial"/>
          <w:color w:val="1E1E1E"/>
          <w:sz w:val="24"/>
          <w:szCs w:val="24"/>
        </w:rPr>
        <w:t xml:space="preserve">will mitigate the potential </w:t>
      </w:r>
      <w:r w:rsidR="00D53B03">
        <w:rPr>
          <w:rFonts w:ascii="Arial" w:hAnsi="Arial" w:cs="Arial"/>
          <w:color w:val="1E1E1E"/>
          <w:sz w:val="24"/>
          <w:szCs w:val="24"/>
        </w:rPr>
        <w:t xml:space="preserve">danger </w:t>
      </w:r>
      <w:r w:rsidR="00667752" w:rsidRPr="0054428C">
        <w:rPr>
          <w:rFonts w:ascii="Arial" w:hAnsi="Arial" w:cs="Arial"/>
          <w:color w:val="1E1E1E"/>
          <w:sz w:val="24"/>
          <w:szCs w:val="24"/>
        </w:rPr>
        <w:t>to human health</w:t>
      </w:r>
      <w:r w:rsidR="0096255E">
        <w:rPr>
          <w:rFonts w:ascii="Arial" w:hAnsi="Arial" w:cs="Arial"/>
          <w:color w:val="1E1E1E"/>
          <w:sz w:val="24"/>
          <w:szCs w:val="24"/>
        </w:rPr>
        <w:t xml:space="preserve"> by providing</w:t>
      </w:r>
      <w:r w:rsidR="004136A5">
        <w:rPr>
          <w:rFonts w:ascii="Arial" w:hAnsi="Arial" w:cs="Arial"/>
          <w:color w:val="1E1E1E"/>
          <w:sz w:val="24"/>
          <w:szCs w:val="24"/>
        </w:rPr>
        <w:t>:</w:t>
      </w:r>
    </w:p>
    <w:p w14:paraId="5AC04DA7" w14:textId="77777777" w:rsidR="0096255E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left="1488" w:right="77"/>
        <w:rPr>
          <w:rFonts w:ascii="Arial" w:hAnsi="Arial" w:cs="Arial"/>
          <w:color w:val="1E1E1E"/>
          <w:sz w:val="24"/>
          <w:szCs w:val="24"/>
        </w:rPr>
      </w:pPr>
    </w:p>
    <w:p w14:paraId="1E6FEEA4" w14:textId="77777777" w:rsidR="0096255E" w:rsidRDefault="004136A5" w:rsidP="0096255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96255E">
        <w:rPr>
          <w:rFonts w:ascii="Arial" w:hAnsi="Arial" w:cs="Arial"/>
          <w:color w:val="1E1E1E"/>
          <w:sz w:val="24"/>
          <w:szCs w:val="24"/>
        </w:rPr>
        <w:t>A report from a suitably and properly qualified competent person, whose competency has been agreed by the Council. The report must</w:t>
      </w:r>
      <w:r w:rsidR="0096255E">
        <w:rPr>
          <w:rFonts w:ascii="Arial" w:hAnsi="Arial" w:cs="Arial"/>
          <w:color w:val="1E1E1E"/>
          <w:sz w:val="24"/>
          <w:szCs w:val="24"/>
        </w:rPr>
        <w:t>: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 </w:t>
      </w:r>
      <w:r w:rsidR="0096255E">
        <w:rPr>
          <w:rFonts w:ascii="Arial" w:hAnsi="Arial" w:cs="Arial"/>
          <w:color w:val="1E1E1E"/>
          <w:sz w:val="24"/>
          <w:szCs w:val="24"/>
        </w:rPr>
        <w:t>(</w:t>
      </w:r>
      <w:r w:rsidRPr="0096255E">
        <w:rPr>
          <w:rFonts w:ascii="Arial" w:hAnsi="Arial" w:cs="Arial"/>
          <w:color w:val="1E1E1E"/>
          <w:sz w:val="24"/>
          <w:szCs w:val="24"/>
        </w:rPr>
        <w:t>a) identify the treatment process</w:t>
      </w:r>
      <w:r w:rsidR="0096255E">
        <w:rPr>
          <w:rFonts w:ascii="Arial" w:hAnsi="Arial" w:cs="Arial"/>
          <w:color w:val="1E1E1E"/>
          <w:sz w:val="24"/>
          <w:szCs w:val="24"/>
        </w:rPr>
        <w:t>;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 and </w:t>
      </w:r>
      <w:r w:rsidR="0096255E">
        <w:rPr>
          <w:rFonts w:ascii="Arial" w:hAnsi="Arial" w:cs="Arial"/>
          <w:color w:val="1E1E1E"/>
          <w:sz w:val="24"/>
          <w:szCs w:val="24"/>
        </w:rPr>
        <w:t>(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b) demonstrate the capability of the treatment system to achieve a wholesome supply of water in accordance with </w:t>
      </w:r>
      <w:r w:rsidR="001D524A">
        <w:rPr>
          <w:rFonts w:ascii="Arial" w:hAnsi="Arial" w:cs="Arial"/>
          <w:color w:val="1E1E1E"/>
          <w:sz w:val="24"/>
          <w:szCs w:val="24"/>
        </w:rPr>
        <w:t>r</w:t>
      </w:r>
      <w:r w:rsidRPr="0096255E">
        <w:rPr>
          <w:rFonts w:ascii="Arial" w:hAnsi="Arial" w:cs="Arial"/>
          <w:color w:val="1E1E1E"/>
          <w:sz w:val="24"/>
          <w:szCs w:val="24"/>
        </w:rPr>
        <w:t>egulation 4 of the 2016 Regulations.</w:t>
      </w:r>
    </w:p>
    <w:p w14:paraId="4722BD6E" w14:textId="77777777" w:rsidR="0096255E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left="1980" w:right="77"/>
        <w:rPr>
          <w:rFonts w:ascii="Arial" w:hAnsi="Arial" w:cs="Arial"/>
          <w:color w:val="1E1E1E"/>
          <w:sz w:val="24"/>
          <w:szCs w:val="24"/>
        </w:rPr>
      </w:pPr>
    </w:p>
    <w:p w14:paraId="1AC9F31D" w14:textId="77777777" w:rsidR="0096255E" w:rsidRDefault="0096255E" w:rsidP="0096255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96255E">
        <w:rPr>
          <w:rFonts w:ascii="Arial" w:hAnsi="Arial" w:cs="Arial"/>
          <w:color w:val="1E1E1E"/>
          <w:sz w:val="24"/>
          <w:szCs w:val="24"/>
        </w:rPr>
        <w:t>A</w:t>
      </w:r>
      <w:r w:rsidR="004136A5" w:rsidRPr="0096255E">
        <w:rPr>
          <w:rFonts w:ascii="Arial" w:hAnsi="Arial" w:cs="Arial"/>
          <w:color w:val="1E1E1E"/>
          <w:sz w:val="24"/>
          <w:szCs w:val="24"/>
        </w:rPr>
        <w:t xml:space="preserve"> schedule of works within </w:t>
      </w:r>
      <w:r w:rsidR="001D524A">
        <w:rPr>
          <w:rFonts w:ascii="Arial" w:hAnsi="Arial" w:cs="Arial"/>
          <w:color w:val="1E1E1E"/>
          <w:sz w:val="24"/>
          <w:szCs w:val="24"/>
        </w:rPr>
        <w:t xml:space="preserve">the report </w:t>
      </w:r>
      <w:r w:rsidR="004136A5" w:rsidRPr="0096255E">
        <w:rPr>
          <w:rFonts w:ascii="Arial" w:hAnsi="Arial" w:cs="Arial"/>
          <w:color w:val="1E1E1E"/>
          <w:sz w:val="24"/>
          <w:szCs w:val="24"/>
        </w:rPr>
        <w:t xml:space="preserve">detailing the precise nature of the works to be carried out </w:t>
      </w:r>
      <w:r w:rsidR="0086734F">
        <w:rPr>
          <w:rFonts w:ascii="Arial" w:hAnsi="Arial" w:cs="Arial"/>
          <w:color w:val="1E1E1E"/>
          <w:sz w:val="24"/>
          <w:szCs w:val="24"/>
        </w:rPr>
        <w:t>[</w:t>
      </w:r>
      <w:r w:rsidR="004136A5" w:rsidRPr="0086734F">
        <w:rPr>
          <w:rFonts w:ascii="Arial" w:hAnsi="Arial" w:cs="Arial"/>
          <w:color w:val="1E1E1E"/>
          <w:sz w:val="24"/>
          <w:szCs w:val="24"/>
          <w:highlight w:val="yellow"/>
        </w:rPr>
        <w:t>to the reservoir</w:t>
      </w:r>
      <w:r w:rsidR="0086734F">
        <w:rPr>
          <w:rFonts w:ascii="Arial" w:hAnsi="Arial" w:cs="Arial"/>
          <w:color w:val="1E1E1E"/>
          <w:sz w:val="24"/>
          <w:szCs w:val="24"/>
        </w:rPr>
        <w:t>]</w:t>
      </w:r>
      <w:r>
        <w:rPr>
          <w:rFonts w:ascii="Arial" w:hAnsi="Arial" w:cs="Arial"/>
          <w:color w:val="1E1E1E"/>
          <w:sz w:val="24"/>
          <w:szCs w:val="24"/>
        </w:rPr>
        <w:t xml:space="preserve"> (“the Schedule of Works”)</w:t>
      </w:r>
      <w:r w:rsidR="004136A5" w:rsidRPr="0096255E">
        <w:rPr>
          <w:rFonts w:ascii="Arial" w:hAnsi="Arial" w:cs="Arial"/>
          <w:color w:val="1E1E1E"/>
          <w:sz w:val="24"/>
          <w:szCs w:val="24"/>
        </w:rPr>
        <w:t xml:space="preserve">. </w:t>
      </w:r>
    </w:p>
    <w:p w14:paraId="50806452" w14:textId="77777777" w:rsidR="0096255E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</w:p>
    <w:p w14:paraId="68956DE3" w14:textId="4A8CEA5A" w:rsidR="004136A5" w:rsidRPr="0096255E" w:rsidRDefault="004136A5" w:rsidP="009625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96255E">
        <w:rPr>
          <w:rFonts w:ascii="Arial" w:hAnsi="Arial" w:cs="Arial"/>
          <w:color w:val="1E1E1E"/>
          <w:sz w:val="24"/>
          <w:szCs w:val="24"/>
        </w:rPr>
        <w:t xml:space="preserve">Upon submission of the </w:t>
      </w:r>
      <w:r w:rsidR="001D524A">
        <w:rPr>
          <w:rFonts w:ascii="Arial" w:hAnsi="Arial" w:cs="Arial"/>
          <w:color w:val="1E1E1E"/>
          <w:sz w:val="24"/>
          <w:szCs w:val="24"/>
        </w:rPr>
        <w:t>S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chedule of </w:t>
      </w:r>
      <w:r w:rsidR="001D524A">
        <w:rPr>
          <w:rFonts w:ascii="Arial" w:hAnsi="Arial" w:cs="Arial"/>
          <w:color w:val="1E1E1E"/>
          <w:sz w:val="24"/>
          <w:szCs w:val="24"/>
        </w:rPr>
        <w:t>W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orks and the report referred to </w:t>
      </w:r>
      <w:r w:rsidR="0096255E">
        <w:rPr>
          <w:rFonts w:ascii="Arial" w:hAnsi="Arial" w:cs="Arial"/>
          <w:color w:val="1E1E1E"/>
          <w:sz w:val="24"/>
          <w:szCs w:val="24"/>
        </w:rPr>
        <w:t>paragraph (c) above</w:t>
      </w:r>
      <w:r w:rsidRPr="0096255E">
        <w:rPr>
          <w:rFonts w:ascii="Arial" w:hAnsi="Arial" w:cs="Arial"/>
          <w:color w:val="1E1E1E"/>
          <w:sz w:val="24"/>
          <w:szCs w:val="24"/>
        </w:rPr>
        <w:t>, and subject to the Council</w:t>
      </w:r>
      <w:r w:rsidR="0096255E">
        <w:rPr>
          <w:rFonts w:ascii="Arial" w:hAnsi="Arial" w:cs="Arial"/>
          <w:color w:val="1E1E1E"/>
          <w:sz w:val="24"/>
          <w:szCs w:val="24"/>
        </w:rPr>
        <w:t>’s agreement,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 you must complete the remedial works in accordance with the </w:t>
      </w:r>
      <w:r w:rsidR="0096255E" w:rsidRPr="0096255E">
        <w:rPr>
          <w:rFonts w:ascii="Arial" w:hAnsi="Arial" w:cs="Arial"/>
          <w:color w:val="1E1E1E"/>
          <w:sz w:val="24"/>
          <w:szCs w:val="24"/>
        </w:rPr>
        <w:t xml:space="preserve">Schedule </w:t>
      </w:r>
      <w:r w:rsidR="0096255E">
        <w:rPr>
          <w:rFonts w:ascii="Arial" w:hAnsi="Arial" w:cs="Arial"/>
          <w:color w:val="1E1E1E"/>
          <w:sz w:val="24"/>
          <w:szCs w:val="24"/>
        </w:rPr>
        <w:t>of</w:t>
      </w:r>
      <w:r w:rsidR="0096255E" w:rsidRPr="0096255E">
        <w:rPr>
          <w:rFonts w:ascii="Arial" w:hAnsi="Arial" w:cs="Arial"/>
          <w:color w:val="1E1E1E"/>
          <w:sz w:val="24"/>
          <w:szCs w:val="24"/>
        </w:rPr>
        <w:t xml:space="preserve"> Works </w:t>
      </w:r>
      <w:r w:rsidRPr="0096255E">
        <w:rPr>
          <w:rFonts w:ascii="Arial" w:hAnsi="Arial" w:cs="Arial"/>
          <w:color w:val="1E1E1E"/>
          <w:sz w:val="24"/>
          <w:szCs w:val="24"/>
        </w:rPr>
        <w:t>within [</w:t>
      </w:r>
      <w:r w:rsidRPr="0086734F">
        <w:rPr>
          <w:rFonts w:ascii="Arial" w:hAnsi="Arial" w:cs="Arial"/>
          <w:color w:val="1E1E1E"/>
          <w:sz w:val="24"/>
          <w:szCs w:val="24"/>
          <w:highlight w:val="yellow"/>
        </w:rPr>
        <w:t>state the number of days, of the service of this notice</w:t>
      </w:r>
      <w:r w:rsidRPr="0096255E">
        <w:rPr>
          <w:rFonts w:ascii="Arial" w:hAnsi="Arial" w:cs="Arial"/>
          <w:color w:val="1E1E1E"/>
          <w:sz w:val="24"/>
          <w:szCs w:val="24"/>
        </w:rPr>
        <w:t>]</w:t>
      </w:r>
      <w:r w:rsidR="00C94718">
        <w:rPr>
          <w:rFonts w:ascii="Arial" w:hAnsi="Arial" w:cs="Arial"/>
          <w:color w:val="1E1E1E"/>
          <w:sz w:val="24"/>
          <w:szCs w:val="24"/>
        </w:rPr>
        <w:t xml:space="preserve"> days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. </w:t>
      </w:r>
    </w:p>
    <w:p w14:paraId="47A57DF9" w14:textId="77777777" w:rsidR="0054428C" w:rsidRPr="0054428C" w:rsidRDefault="0054428C" w:rsidP="0054428C">
      <w:pPr>
        <w:widowControl w:val="0"/>
        <w:autoSpaceDE w:val="0"/>
        <w:autoSpaceDN w:val="0"/>
        <w:adjustRightInd w:val="0"/>
        <w:spacing w:after="0" w:line="240" w:lineRule="auto"/>
        <w:ind w:left="1848" w:right="77"/>
        <w:rPr>
          <w:rFonts w:ascii="Arial" w:hAnsi="Arial" w:cs="Arial"/>
          <w:color w:val="1E1E1E"/>
          <w:sz w:val="24"/>
          <w:szCs w:val="24"/>
        </w:rPr>
      </w:pPr>
    </w:p>
    <w:p w14:paraId="32DE9180" w14:textId="77777777" w:rsidR="0096255E" w:rsidRDefault="0096255E" w:rsidP="00962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[</w:t>
      </w:r>
      <w:r w:rsidRPr="0096255E">
        <w:rPr>
          <w:rFonts w:ascii="Arial" w:hAnsi="Arial" w:cs="Arial"/>
          <w:spacing w:val="3"/>
          <w:sz w:val="24"/>
          <w:szCs w:val="24"/>
          <w:highlight w:val="yellow"/>
        </w:rPr>
        <w:t>Any product or substance used in a private supply must be a product or substance that would be permitted to be used in a water supply under regulation 5 of the 2016 Regulations and in accordance with the Drinking Water Inspectorate Guidance. [this paragraph should be omitted where it is not relevant]</w:t>
      </w:r>
      <w:r>
        <w:rPr>
          <w:rFonts w:ascii="Arial" w:hAnsi="Arial" w:cs="Arial"/>
          <w:spacing w:val="3"/>
          <w:sz w:val="24"/>
          <w:szCs w:val="24"/>
        </w:rPr>
        <w:t>]</w:t>
      </w:r>
    </w:p>
    <w:p w14:paraId="1F809F63" w14:textId="77777777" w:rsidR="0033288B" w:rsidRDefault="0033288B" w:rsidP="0033288B">
      <w:pPr>
        <w:widowControl w:val="0"/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spacing w:val="3"/>
          <w:sz w:val="24"/>
          <w:szCs w:val="24"/>
        </w:rPr>
      </w:pPr>
    </w:p>
    <w:p w14:paraId="246F622C" w14:textId="77777777" w:rsidR="0033288B" w:rsidRPr="0033288B" w:rsidRDefault="0033288B" w:rsidP="00332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33288B">
        <w:rPr>
          <w:rFonts w:ascii="Arial" w:hAnsi="Arial" w:cs="Arial"/>
          <w:spacing w:val="3"/>
          <w:sz w:val="24"/>
          <w:szCs w:val="24"/>
        </w:rPr>
        <w:t>The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Council has the power to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amend th</w:t>
      </w:r>
      <w:r>
        <w:rPr>
          <w:rFonts w:ascii="Arial" w:hAnsi="Arial" w:cs="Arial"/>
          <w:spacing w:val="3"/>
          <w:sz w:val="24"/>
          <w:szCs w:val="24"/>
        </w:rPr>
        <w:t>is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 Notice, including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extending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the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deadline(s) speci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ied </w:t>
      </w:r>
      <w:r>
        <w:rPr>
          <w:rFonts w:ascii="Arial" w:hAnsi="Arial" w:cs="Arial"/>
          <w:spacing w:val="3"/>
          <w:sz w:val="24"/>
          <w:szCs w:val="24"/>
        </w:rPr>
        <w:t>herein</w:t>
      </w:r>
      <w:r w:rsidRPr="0033288B">
        <w:rPr>
          <w:rFonts w:ascii="Arial" w:hAnsi="Arial" w:cs="Arial"/>
          <w:spacing w:val="3"/>
          <w:sz w:val="24"/>
          <w:szCs w:val="24"/>
        </w:rPr>
        <w:t>. If you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wish to</w:t>
      </w:r>
      <w:r>
        <w:rPr>
          <w:rFonts w:ascii="Arial" w:hAnsi="Arial" w:cs="Arial"/>
          <w:spacing w:val="3"/>
          <w:sz w:val="24"/>
          <w:szCs w:val="24"/>
        </w:rPr>
        <w:t xml:space="preserve"> request that a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 deadline(s) </w:t>
      </w:r>
      <w:r>
        <w:rPr>
          <w:rFonts w:ascii="Arial" w:hAnsi="Arial" w:cs="Arial"/>
          <w:spacing w:val="3"/>
          <w:sz w:val="24"/>
          <w:szCs w:val="24"/>
        </w:rPr>
        <w:t xml:space="preserve">be extended, </w:t>
      </w:r>
      <w:r w:rsidRPr="0033288B">
        <w:rPr>
          <w:rFonts w:ascii="Arial" w:hAnsi="Arial" w:cs="Arial"/>
          <w:spacing w:val="3"/>
          <w:sz w:val="24"/>
          <w:szCs w:val="24"/>
        </w:rPr>
        <w:t>you must contact the Council’s Authorised Officer at least 1</w:t>
      </w:r>
      <w:r w:rsidR="0086734F">
        <w:rPr>
          <w:rFonts w:ascii="Arial" w:hAnsi="Arial" w:cs="Arial"/>
          <w:spacing w:val="3"/>
          <w:sz w:val="24"/>
          <w:szCs w:val="24"/>
        </w:rPr>
        <w:t>0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 working days be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33288B">
        <w:rPr>
          <w:rFonts w:ascii="Arial" w:hAnsi="Arial" w:cs="Arial"/>
          <w:spacing w:val="3"/>
          <w:sz w:val="24"/>
          <w:szCs w:val="24"/>
        </w:rPr>
        <w:t>ore the relevant speci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ied deadline. Contact details 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or the Council’s Authorised Officer can be 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33288B">
        <w:rPr>
          <w:rFonts w:ascii="Arial" w:hAnsi="Arial" w:cs="Arial"/>
          <w:spacing w:val="3"/>
          <w:sz w:val="24"/>
          <w:szCs w:val="24"/>
        </w:rPr>
        <w:t>ound at the end of th</w:t>
      </w:r>
      <w:r>
        <w:rPr>
          <w:rFonts w:ascii="Arial" w:hAnsi="Arial" w:cs="Arial"/>
          <w:spacing w:val="3"/>
          <w:sz w:val="24"/>
          <w:szCs w:val="24"/>
        </w:rPr>
        <w:t>is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 Notice. A request to extend the deadline does not constitute an appeal against th</w:t>
      </w:r>
      <w:r>
        <w:rPr>
          <w:rFonts w:ascii="Arial" w:hAnsi="Arial" w:cs="Arial"/>
          <w:spacing w:val="3"/>
          <w:sz w:val="24"/>
          <w:szCs w:val="24"/>
        </w:rPr>
        <w:t>is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 Notice.</w:t>
      </w:r>
    </w:p>
    <w:p w14:paraId="6015F737" w14:textId="77777777" w:rsidR="00951802" w:rsidRDefault="009518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14:paraId="45B9F2E4" w14:textId="77777777" w:rsidR="00951802" w:rsidRDefault="00F82B46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Offence and </w:t>
      </w:r>
      <w:r w:rsidR="0096255E">
        <w:rPr>
          <w:rFonts w:ascii="Arial" w:hAnsi="Arial" w:cs="Arial"/>
          <w:b/>
          <w:color w:val="000000"/>
          <w:sz w:val="24"/>
          <w:szCs w:val="24"/>
        </w:rPr>
        <w:t>penalty</w:t>
      </w:r>
    </w:p>
    <w:p w14:paraId="09A7DC9D" w14:textId="77777777" w:rsidR="0096255E" w:rsidRPr="0096255E" w:rsidRDefault="0096255E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</w:p>
    <w:p w14:paraId="07C726F7" w14:textId="7071CD4B" w:rsidR="00226DD9" w:rsidRPr="00226DD9" w:rsidRDefault="00F82B46" w:rsidP="00F82B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b/>
          <w:spacing w:val="3"/>
          <w:sz w:val="24"/>
          <w:szCs w:val="24"/>
        </w:rPr>
      </w:pPr>
      <w:r w:rsidRPr="00226DD9">
        <w:rPr>
          <w:rFonts w:ascii="Arial" w:hAnsi="Arial" w:cs="Arial"/>
          <w:b/>
          <w:spacing w:val="3"/>
          <w:sz w:val="24"/>
          <w:szCs w:val="24"/>
        </w:rPr>
        <w:t xml:space="preserve">If you fail to comply with the terms of this Notice you are committing a criminal offence </w:t>
      </w:r>
      <w:r w:rsidR="00F736D5">
        <w:rPr>
          <w:rFonts w:ascii="Arial" w:hAnsi="Arial" w:cs="Arial"/>
          <w:b/>
          <w:spacing w:val="3"/>
          <w:sz w:val="24"/>
          <w:szCs w:val="24"/>
        </w:rPr>
        <w:t xml:space="preserve">under </w:t>
      </w:r>
      <w:r w:rsidR="00D53B03">
        <w:rPr>
          <w:rFonts w:ascii="Arial" w:hAnsi="Arial" w:cs="Arial"/>
          <w:b/>
          <w:spacing w:val="3"/>
          <w:sz w:val="24"/>
          <w:szCs w:val="24"/>
        </w:rPr>
        <w:t>R</w:t>
      </w:r>
      <w:r w:rsidR="00F736D5">
        <w:rPr>
          <w:rFonts w:ascii="Arial" w:hAnsi="Arial" w:cs="Arial"/>
          <w:b/>
          <w:spacing w:val="3"/>
          <w:sz w:val="24"/>
          <w:szCs w:val="24"/>
        </w:rPr>
        <w:t>egulation 20 of the 2016 Regulations</w:t>
      </w:r>
      <w:r w:rsidR="00043394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226DD9">
        <w:rPr>
          <w:rFonts w:ascii="Arial" w:hAnsi="Arial" w:cs="Arial"/>
          <w:b/>
          <w:spacing w:val="3"/>
          <w:sz w:val="24"/>
          <w:szCs w:val="24"/>
        </w:rPr>
        <w:t>and are liable to</w:t>
      </w:r>
      <w:r w:rsidR="00226DD9" w:rsidRPr="00226DD9">
        <w:rPr>
          <w:rFonts w:ascii="Arial" w:hAnsi="Arial" w:cs="Arial"/>
          <w:b/>
          <w:spacing w:val="3"/>
          <w:sz w:val="24"/>
          <w:szCs w:val="24"/>
        </w:rPr>
        <w:t xml:space="preserve"> either:</w:t>
      </w:r>
    </w:p>
    <w:p w14:paraId="7E2E807B" w14:textId="77777777" w:rsidR="00226DD9" w:rsidRPr="001D524A" w:rsidRDefault="00226DD9" w:rsidP="001D524A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</w:p>
    <w:p w14:paraId="5903FC12" w14:textId="4A0F69BB" w:rsidR="00226DD9" w:rsidRPr="008105B6" w:rsidRDefault="00226DD9" w:rsidP="001D52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b/>
          <w:color w:val="1E1E1E"/>
          <w:sz w:val="24"/>
          <w:szCs w:val="24"/>
        </w:rPr>
      </w:pP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on summary conviction, </w:t>
      </w:r>
      <w:r w:rsidR="00F82B46" w:rsidRPr="008105B6">
        <w:rPr>
          <w:rFonts w:ascii="Arial" w:hAnsi="Arial" w:cs="Arial"/>
          <w:b/>
          <w:color w:val="1E1E1E"/>
          <w:sz w:val="24"/>
          <w:szCs w:val="24"/>
        </w:rPr>
        <w:t>a</w:t>
      </w: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 fine</w:t>
      </w:r>
      <w:r w:rsidR="00D53B03">
        <w:rPr>
          <w:rFonts w:ascii="Arial" w:hAnsi="Arial" w:cs="Arial"/>
          <w:b/>
          <w:color w:val="1E1E1E"/>
          <w:sz w:val="24"/>
          <w:szCs w:val="24"/>
        </w:rPr>
        <w:t xml:space="preserve"> or</w:t>
      </w: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 a</w:t>
      </w:r>
      <w:r w:rsidR="00F82B46" w:rsidRPr="008105B6">
        <w:rPr>
          <w:rFonts w:ascii="Arial" w:hAnsi="Arial" w:cs="Arial"/>
          <w:b/>
          <w:color w:val="1E1E1E"/>
          <w:sz w:val="24"/>
          <w:szCs w:val="24"/>
        </w:rPr>
        <w:t xml:space="preserve"> term of imprisonment</w:t>
      </w: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="00D53B03">
        <w:rPr>
          <w:rFonts w:ascii="Arial" w:hAnsi="Arial" w:cs="Arial"/>
          <w:b/>
          <w:color w:val="1E1E1E"/>
          <w:sz w:val="24"/>
          <w:szCs w:val="24"/>
        </w:rPr>
        <w:t xml:space="preserve">not exceeding </w:t>
      </w: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3 months or both; or </w:t>
      </w:r>
    </w:p>
    <w:p w14:paraId="08EA3574" w14:textId="69EC7861" w:rsidR="00226DD9" w:rsidRPr="008105B6" w:rsidRDefault="00226DD9" w:rsidP="001D52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b/>
          <w:color w:val="1E1E1E"/>
          <w:sz w:val="24"/>
          <w:szCs w:val="24"/>
        </w:rPr>
      </w:pP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on conviction on indictment, a </w:t>
      </w:r>
      <w:r w:rsidR="00F82B46" w:rsidRPr="008105B6">
        <w:rPr>
          <w:rFonts w:ascii="Arial" w:hAnsi="Arial" w:cs="Arial"/>
          <w:b/>
          <w:color w:val="1E1E1E"/>
          <w:sz w:val="24"/>
          <w:szCs w:val="24"/>
        </w:rPr>
        <w:t>fine</w:t>
      </w:r>
      <w:r w:rsidR="00D53B03">
        <w:rPr>
          <w:rFonts w:ascii="Arial" w:hAnsi="Arial" w:cs="Arial"/>
          <w:b/>
          <w:color w:val="1E1E1E"/>
          <w:sz w:val="24"/>
          <w:szCs w:val="24"/>
        </w:rPr>
        <w:t xml:space="preserve"> or</w:t>
      </w: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 a term of imprisonment </w:t>
      </w:r>
      <w:r w:rsidR="00D53B03">
        <w:rPr>
          <w:rFonts w:ascii="Arial" w:hAnsi="Arial" w:cs="Arial"/>
          <w:b/>
          <w:color w:val="1E1E1E"/>
          <w:sz w:val="24"/>
          <w:szCs w:val="24"/>
        </w:rPr>
        <w:t xml:space="preserve">not exceeding </w:t>
      </w:r>
      <w:r w:rsidRPr="008105B6">
        <w:rPr>
          <w:rFonts w:ascii="Arial" w:hAnsi="Arial" w:cs="Arial"/>
          <w:b/>
          <w:color w:val="1E1E1E"/>
          <w:sz w:val="24"/>
          <w:szCs w:val="24"/>
        </w:rPr>
        <w:t>2 years</w:t>
      </w:r>
      <w:r w:rsidR="00F82B46" w:rsidRPr="008105B6">
        <w:rPr>
          <w:rFonts w:ascii="Arial" w:hAnsi="Arial" w:cs="Arial"/>
          <w:b/>
          <w:color w:val="1E1E1E"/>
          <w:sz w:val="24"/>
          <w:szCs w:val="24"/>
        </w:rPr>
        <w:t xml:space="preserve"> or both</w:t>
      </w:r>
      <w:r w:rsidRPr="008105B6">
        <w:rPr>
          <w:rFonts w:ascii="Arial" w:hAnsi="Arial" w:cs="Arial"/>
          <w:b/>
          <w:color w:val="1E1E1E"/>
          <w:sz w:val="24"/>
          <w:szCs w:val="24"/>
        </w:rPr>
        <w:t>.</w:t>
      </w:r>
    </w:p>
    <w:p w14:paraId="1C1160BC" w14:textId="77777777" w:rsidR="00226DD9" w:rsidRDefault="00226DD9" w:rsidP="00226DD9">
      <w:pPr>
        <w:widowControl w:val="0"/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spacing w:val="3"/>
          <w:sz w:val="24"/>
          <w:szCs w:val="24"/>
        </w:rPr>
      </w:pPr>
    </w:p>
    <w:p w14:paraId="61B8CB9C" w14:textId="77777777" w:rsidR="00F82B46" w:rsidRDefault="00F82B46" w:rsidP="00F82B46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  <w:r w:rsidRPr="00F82B46">
        <w:rPr>
          <w:rFonts w:ascii="Arial" w:hAnsi="Arial" w:cs="Arial"/>
          <w:b/>
          <w:color w:val="000000"/>
          <w:sz w:val="24"/>
          <w:szCs w:val="24"/>
        </w:rPr>
        <w:t>Appeal</w:t>
      </w:r>
    </w:p>
    <w:p w14:paraId="09680C2C" w14:textId="77777777" w:rsidR="00F82B46" w:rsidRDefault="00F82B46" w:rsidP="00F82B46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</w:p>
    <w:p w14:paraId="77A7A80E" w14:textId="27F8BDC7" w:rsidR="00AD590B" w:rsidRPr="00AD590B" w:rsidRDefault="00D430E6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Any person who is aggrieved by this Notice may </w:t>
      </w:r>
      <w:r w:rsidR="00AD590B" w:rsidRPr="00AD590B">
        <w:rPr>
          <w:rFonts w:ascii="Arial" w:hAnsi="Arial" w:cs="Arial"/>
          <w:spacing w:val="3"/>
          <w:sz w:val="24"/>
          <w:szCs w:val="24"/>
        </w:rPr>
        <w:t xml:space="preserve">appeal to the </w:t>
      </w:r>
      <w:r w:rsidR="001D524A">
        <w:rPr>
          <w:rFonts w:ascii="Arial" w:hAnsi="Arial" w:cs="Arial"/>
          <w:spacing w:val="3"/>
          <w:sz w:val="24"/>
          <w:szCs w:val="24"/>
        </w:rPr>
        <w:t>M</w:t>
      </w:r>
      <w:r w:rsidR="00AD590B" w:rsidRPr="00AD590B">
        <w:rPr>
          <w:rFonts w:ascii="Arial" w:hAnsi="Arial" w:cs="Arial"/>
          <w:spacing w:val="3"/>
          <w:sz w:val="24"/>
          <w:szCs w:val="24"/>
        </w:rPr>
        <w:t xml:space="preserve">agistrates' </w:t>
      </w:r>
      <w:r w:rsidR="001D524A">
        <w:rPr>
          <w:rFonts w:ascii="Arial" w:hAnsi="Arial" w:cs="Arial"/>
          <w:spacing w:val="3"/>
          <w:sz w:val="24"/>
          <w:szCs w:val="24"/>
        </w:rPr>
        <w:t>C</w:t>
      </w:r>
      <w:r w:rsidR="00AD590B" w:rsidRPr="00AD590B">
        <w:rPr>
          <w:rFonts w:ascii="Arial" w:hAnsi="Arial" w:cs="Arial"/>
          <w:spacing w:val="3"/>
          <w:sz w:val="24"/>
          <w:szCs w:val="24"/>
        </w:rPr>
        <w:t>ourt</w:t>
      </w:r>
      <w:r w:rsidR="00D53B03">
        <w:rPr>
          <w:rFonts w:ascii="Arial" w:hAnsi="Arial" w:cs="Arial"/>
          <w:spacing w:val="3"/>
          <w:sz w:val="24"/>
          <w:szCs w:val="24"/>
        </w:rPr>
        <w:t xml:space="preserve"> under Regulation 19 of the 2016 Regulations</w:t>
      </w:r>
      <w:r w:rsidR="00AD590B" w:rsidRPr="00AD590B">
        <w:rPr>
          <w:rFonts w:ascii="Arial" w:hAnsi="Arial" w:cs="Arial"/>
          <w:spacing w:val="3"/>
          <w:sz w:val="24"/>
          <w:szCs w:val="24"/>
        </w:rPr>
        <w:t>.</w:t>
      </w:r>
      <w:r w:rsidR="0086734F">
        <w:rPr>
          <w:rFonts w:ascii="Arial" w:hAnsi="Arial" w:cs="Arial"/>
          <w:spacing w:val="3"/>
          <w:sz w:val="24"/>
          <w:szCs w:val="24"/>
        </w:rPr>
        <w:t xml:space="preserve"> On an appeal, the</w:t>
      </w:r>
      <w:r w:rsidR="001D524A">
        <w:rPr>
          <w:rFonts w:ascii="Arial" w:hAnsi="Arial" w:cs="Arial"/>
          <w:spacing w:val="3"/>
          <w:sz w:val="24"/>
          <w:szCs w:val="24"/>
        </w:rPr>
        <w:t xml:space="preserve"> C</w:t>
      </w:r>
      <w:r w:rsidR="0086734F">
        <w:rPr>
          <w:rFonts w:ascii="Arial" w:hAnsi="Arial" w:cs="Arial"/>
          <w:spacing w:val="3"/>
          <w:sz w:val="24"/>
          <w:szCs w:val="24"/>
        </w:rPr>
        <w:t xml:space="preserve">ourt may either cancel the Notice or confirm it, with or without modification. </w:t>
      </w:r>
      <w:r w:rsidR="00AD590B" w:rsidRPr="00AD590B">
        <w:rPr>
          <w:rFonts w:ascii="Arial" w:hAnsi="Arial" w:cs="Arial"/>
          <w:spacing w:val="3"/>
          <w:sz w:val="24"/>
          <w:szCs w:val="24"/>
        </w:rPr>
        <w:t>If you wish to appeal, you must appeal within 28 days of service of th</w:t>
      </w:r>
      <w:r w:rsidR="00AD590B">
        <w:rPr>
          <w:rFonts w:ascii="Arial" w:hAnsi="Arial" w:cs="Arial"/>
          <w:spacing w:val="3"/>
          <w:sz w:val="24"/>
          <w:szCs w:val="24"/>
        </w:rPr>
        <w:t>is</w:t>
      </w:r>
      <w:r w:rsidR="00AD590B" w:rsidRPr="00AD590B">
        <w:rPr>
          <w:rFonts w:ascii="Arial" w:hAnsi="Arial" w:cs="Arial"/>
          <w:spacing w:val="3"/>
          <w:sz w:val="24"/>
          <w:szCs w:val="24"/>
        </w:rPr>
        <w:t xml:space="preserve"> Notice.</w:t>
      </w:r>
    </w:p>
    <w:p w14:paraId="75E72A80" w14:textId="77777777" w:rsidR="00AD590B" w:rsidRPr="00AD590B" w:rsidRDefault="00AD590B" w:rsidP="00AD590B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</w:p>
    <w:p w14:paraId="405675CC" w14:textId="77777777" w:rsidR="00AD590B" w:rsidRPr="00AD590B" w:rsidRDefault="00AD590B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AD590B">
        <w:rPr>
          <w:rFonts w:ascii="Arial" w:hAnsi="Arial" w:cs="Arial"/>
          <w:spacing w:val="3"/>
          <w:sz w:val="24"/>
          <w:szCs w:val="24"/>
        </w:rPr>
        <w:t xml:space="preserve">If you decide to appeal against the Notice, the Notice will remain in 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AD590B">
        <w:rPr>
          <w:rFonts w:ascii="Arial" w:hAnsi="Arial" w:cs="Arial"/>
          <w:spacing w:val="3"/>
          <w:sz w:val="24"/>
          <w:szCs w:val="24"/>
        </w:rPr>
        <w:t>orce unless suspended by the Court.</w:t>
      </w:r>
    </w:p>
    <w:p w14:paraId="4FF1F258" w14:textId="77777777" w:rsidR="00AD590B" w:rsidRPr="00AD590B" w:rsidRDefault="00AD590B" w:rsidP="00AD590B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</w:p>
    <w:p w14:paraId="0FEAEEA4" w14:textId="554C496A" w:rsidR="00AD590B" w:rsidRDefault="00AD590B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AD590B">
        <w:rPr>
          <w:rFonts w:ascii="Arial" w:hAnsi="Arial" w:cs="Arial"/>
          <w:spacing w:val="3"/>
          <w:sz w:val="24"/>
          <w:szCs w:val="24"/>
        </w:rPr>
        <w:t xml:space="preserve">Appeals should be made to the </w:t>
      </w:r>
      <w:r w:rsidR="00D53B03">
        <w:rPr>
          <w:rFonts w:ascii="Arial" w:hAnsi="Arial" w:cs="Arial"/>
          <w:spacing w:val="3"/>
          <w:sz w:val="24"/>
          <w:szCs w:val="24"/>
        </w:rPr>
        <w:t>M</w:t>
      </w:r>
      <w:r w:rsidRPr="00AD590B">
        <w:rPr>
          <w:rFonts w:ascii="Arial" w:hAnsi="Arial" w:cs="Arial"/>
          <w:spacing w:val="3"/>
          <w:sz w:val="24"/>
          <w:szCs w:val="24"/>
        </w:rPr>
        <w:t xml:space="preserve">agistrates’ </w:t>
      </w:r>
      <w:r w:rsidR="00D53B03">
        <w:rPr>
          <w:rFonts w:ascii="Arial" w:hAnsi="Arial" w:cs="Arial"/>
          <w:spacing w:val="3"/>
          <w:sz w:val="24"/>
          <w:szCs w:val="24"/>
        </w:rPr>
        <w:t>C</w:t>
      </w:r>
      <w:r w:rsidRPr="00AD590B">
        <w:rPr>
          <w:rFonts w:ascii="Arial" w:hAnsi="Arial" w:cs="Arial"/>
          <w:spacing w:val="3"/>
          <w:sz w:val="24"/>
          <w:szCs w:val="24"/>
        </w:rPr>
        <w:t>ourt, [</w:t>
      </w:r>
      <w:r w:rsidRPr="0033288B">
        <w:rPr>
          <w:rFonts w:ascii="Arial" w:hAnsi="Arial" w:cs="Arial"/>
          <w:spacing w:val="3"/>
          <w:sz w:val="24"/>
          <w:szCs w:val="24"/>
          <w:highlight w:val="yellow"/>
        </w:rPr>
        <w:t>the Courthouse address</w:t>
      </w:r>
      <w:r w:rsidRPr="00AD590B">
        <w:rPr>
          <w:rFonts w:ascii="Arial" w:hAnsi="Arial" w:cs="Arial"/>
          <w:spacing w:val="3"/>
          <w:sz w:val="24"/>
          <w:szCs w:val="24"/>
        </w:rPr>
        <w:t>].</w:t>
      </w:r>
    </w:p>
    <w:p w14:paraId="42D1C6CB" w14:textId="77777777" w:rsidR="00AD590B" w:rsidRDefault="00AD590B" w:rsidP="00F736D5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  <w:r w:rsidRPr="00AD590B">
        <w:rPr>
          <w:rFonts w:ascii="Arial" w:hAnsi="Arial" w:cs="Arial"/>
          <w:spacing w:val="3"/>
          <w:sz w:val="24"/>
          <w:szCs w:val="24"/>
        </w:rPr>
        <w:t xml:space="preserve"> </w:t>
      </w:r>
    </w:p>
    <w:p w14:paraId="04C442F3" w14:textId="77777777" w:rsidR="00AD590B" w:rsidRPr="00AD590B" w:rsidRDefault="00AD590B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If you </w:t>
      </w:r>
      <w:r w:rsidR="001D524A">
        <w:rPr>
          <w:rFonts w:ascii="Arial" w:hAnsi="Arial" w:cs="Arial"/>
          <w:spacing w:val="3"/>
          <w:sz w:val="24"/>
          <w:szCs w:val="24"/>
        </w:rPr>
        <w:t xml:space="preserve">are </w:t>
      </w:r>
      <w:r w:rsidR="0033288B">
        <w:rPr>
          <w:rFonts w:ascii="Arial" w:hAnsi="Arial" w:cs="Arial"/>
          <w:spacing w:val="3"/>
          <w:sz w:val="24"/>
          <w:szCs w:val="24"/>
        </w:rPr>
        <w:t>unclear about</w:t>
      </w:r>
      <w:r>
        <w:rPr>
          <w:rFonts w:ascii="Arial" w:hAnsi="Arial" w:cs="Arial"/>
          <w:spacing w:val="3"/>
          <w:sz w:val="24"/>
          <w:szCs w:val="24"/>
        </w:rPr>
        <w:t xml:space="preserve"> your obligations under this Notice and/or your right to appeal, you may wish to seek independent legal advice. For all other queries, please contact </w:t>
      </w:r>
      <w:r w:rsidR="0033288B">
        <w:rPr>
          <w:rFonts w:ascii="Arial" w:hAnsi="Arial" w:cs="Arial"/>
          <w:spacing w:val="3"/>
          <w:sz w:val="24"/>
          <w:szCs w:val="24"/>
        </w:rPr>
        <w:t>the Council’s Authorised Officer on the details below.</w:t>
      </w:r>
    </w:p>
    <w:p w14:paraId="784918A6" w14:textId="77777777" w:rsidR="00951802" w:rsidRDefault="00951802">
      <w:pPr>
        <w:widowControl w:val="0"/>
        <w:autoSpaceDE w:val="0"/>
        <w:autoSpaceDN w:val="0"/>
        <w:adjustRightInd w:val="0"/>
        <w:spacing w:before="39" w:after="0" w:line="228" w:lineRule="exact"/>
        <w:ind w:left="101" w:right="-54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177"/>
        <w:gridCol w:w="5306"/>
        <w:gridCol w:w="2240"/>
      </w:tblGrid>
      <w:tr w:rsidR="00DA5E5A" w:rsidRPr="00AD6DBF" w14:paraId="59464679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2743973C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670DA73F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11D5FC8C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Date:</w:t>
            </w:r>
          </w:p>
        </w:tc>
      </w:tr>
      <w:tr w:rsidR="00DA5E5A" w:rsidRPr="00AD6DBF" w14:paraId="7BADB28E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780A71F6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r w:rsidRPr="00AD6DBF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m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AD6DB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AD6DB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ca</w:t>
            </w:r>
            <w:r w:rsidRPr="00AD6DB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</w:t>
            </w: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AD6DB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a</w:t>
            </w: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Pr="00AD6DBF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43C2DAAF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254C5034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AD6DBF" w14:paraId="27CA1C8F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51A7DF5B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Pr="00AD6DBF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Pr="00AD6DB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at</w:t>
            </w:r>
            <w:r w:rsidRPr="00AD6DBF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on: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303083F2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5042A53E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AD6DBF" w14:paraId="7958EE0B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0FB6560C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dd</w:t>
            </w:r>
            <w:r w:rsidRPr="00AD6DBF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AD6DBF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610FB165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321561E2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AD6DBF" w14:paraId="25E0AC4A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63B11F1E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Telephone: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1D03BD4F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33823965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AD6DBF" w14:paraId="5938130C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373E4922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Email: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6B88644E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6A7D050F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73FA433" w14:textId="77777777" w:rsidR="00DA5E5A" w:rsidRDefault="00457E97" w:rsidP="00F65453">
      <w:pPr>
        <w:widowControl w:val="0"/>
        <w:autoSpaceDE w:val="0"/>
        <w:autoSpaceDN w:val="0"/>
        <w:adjustRightInd w:val="0"/>
        <w:spacing w:after="0" w:line="240" w:lineRule="auto"/>
        <w:ind w:left="2544" w:right="249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706A466" w14:textId="77777777" w:rsidR="00E34E5D" w:rsidRPr="00B94B12" w:rsidRDefault="00E34E5D" w:rsidP="00DA5E5A">
      <w:pPr>
        <w:widowControl w:val="0"/>
        <w:autoSpaceDE w:val="0"/>
        <w:autoSpaceDN w:val="0"/>
        <w:adjustRightInd w:val="0"/>
        <w:spacing w:before="32" w:after="0" w:line="238" w:lineRule="auto"/>
        <w:ind w:left="1418" w:right="57" w:hanging="284"/>
        <w:jc w:val="both"/>
        <w:rPr>
          <w:rFonts w:ascii="Arial" w:hAnsi="Arial" w:cs="Arial"/>
          <w:sz w:val="24"/>
          <w:szCs w:val="24"/>
        </w:rPr>
      </w:pPr>
    </w:p>
    <w:p w14:paraId="34DDC488" w14:textId="77777777" w:rsidR="00951802" w:rsidRPr="00B94B12" w:rsidRDefault="00951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sectPr w:rsidR="00951802" w:rsidRPr="00B94B12" w:rsidSect="00583BA4">
      <w:footerReference w:type="default" r:id="rId13"/>
      <w:pgSz w:w="11900" w:h="16840"/>
      <w:pgMar w:top="660" w:right="1060" w:bottom="280" w:left="300" w:header="720" w:footer="0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6A3D3" w14:textId="77777777" w:rsidR="001B6E04" w:rsidRDefault="001B6E04" w:rsidP="00300982">
      <w:pPr>
        <w:spacing w:after="0" w:line="240" w:lineRule="auto"/>
      </w:pPr>
      <w:r>
        <w:separator/>
      </w:r>
    </w:p>
  </w:endnote>
  <w:endnote w:type="continuationSeparator" w:id="0">
    <w:p w14:paraId="3AD9092E" w14:textId="77777777" w:rsidR="001B6E04" w:rsidRDefault="001B6E04" w:rsidP="0030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EC84" w14:textId="130407EB" w:rsidR="00300982" w:rsidRPr="004805BD" w:rsidRDefault="00300982" w:rsidP="00583BA4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10540"/>
      </w:tabs>
      <w:rPr>
        <w:rFonts w:asciiTheme="minorHAnsi" w:hAnsiTheme="minorHAnsi" w:cs="Arial"/>
      </w:rPr>
    </w:pPr>
    <w:r w:rsidRPr="004805BD">
      <w:rPr>
        <w:rFonts w:asciiTheme="minorHAnsi" w:hAnsiTheme="minorHAnsi" w:cs="Arial"/>
      </w:rPr>
      <w:t xml:space="preserve">Version </w:t>
    </w:r>
    <w:r w:rsidR="004805BD">
      <w:rPr>
        <w:rFonts w:asciiTheme="minorHAnsi" w:hAnsiTheme="minorHAnsi" w:cs="Arial"/>
      </w:rPr>
      <w:t>4</w:t>
    </w:r>
    <w:r w:rsidR="004805BD" w:rsidRPr="004805BD">
      <w:rPr>
        <w:rFonts w:asciiTheme="minorHAnsi" w:hAnsiTheme="minorHAnsi" w:cs="Arial"/>
      </w:rPr>
      <w:t xml:space="preserve"> </w:t>
    </w:r>
    <w:r w:rsidR="00FA6DB8">
      <w:rPr>
        <w:rFonts w:asciiTheme="minorHAnsi" w:hAnsiTheme="minorHAnsi" w:cs="Arial"/>
      </w:rPr>
      <w:t>December</w:t>
    </w:r>
    <w:r w:rsidR="004805BD">
      <w:rPr>
        <w:rFonts w:asciiTheme="minorHAnsi" w:hAnsiTheme="minorHAnsi" w:cs="Arial"/>
      </w:rPr>
      <w:t xml:space="preserve"> 2019</w:t>
    </w:r>
    <w:r w:rsidRPr="004805BD">
      <w:rPr>
        <w:rFonts w:asciiTheme="minorHAnsi" w:hAnsiTheme="minorHAnsi" w:cs="Arial"/>
      </w:rPr>
      <w:tab/>
      <w:t xml:space="preserve">Page </w:t>
    </w:r>
    <w:r w:rsidRPr="004805BD">
      <w:rPr>
        <w:rFonts w:asciiTheme="minorHAnsi" w:hAnsiTheme="minorHAnsi" w:cs="Arial"/>
      </w:rPr>
      <w:fldChar w:fldCharType="begin"/>
    </w:r>
    <w:r w:rsidRPr="004805BD">
      <w:rPr>
        <w:rFonts w:asciiTheme="minorHAnsi" w:hAnsiTheme="minorHAnsi" w:cs="Arial"/>
      </w:rPr>
      <w:instrText xml:space="preserve"> PAGE   \* MERGEFORMAT </w:instrText>
    </w:r>
    <w:r w:rsidRPr="004805BD">
      <w:rPr>
        <w:rFonts w:asciiTheme="minorHAnsi" w:hAnsiTheme="minorHAnsi" w:cs="Arial"/>
      </w:rPr>
      <w:fldChar w:fldCharType="separate"/>
    </w:r>
    <w:r w:rsidR="005D23C9">
      <w:rPr>
        <w:rFonts w:asciiTheme="minorHAnsi" w:hAnsiTheme="minorHAnsi" w:cs="Arial"/>
        <w:noProof/>
      </w:rPr>
      <w:t>1</w:t>
    </w:r>
    <w:r w:rsidRPr="004805BD">
      <w:rPr>
        <w:rFonts w:asciiTheme="minorHAnsi" w:hAnsiTheme="minorHAnsi" w:cs="Arial"/>
        <w:noProof/>
      </w:rPr>
      <w:fldChar w:fldCharType="end"/>
    </w:r>
  </w:p>
  <w:p w14:paraId="45154969" w14:textId="77777777" w:rsidR="00300982" w:rsidRDefault="00300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9C622" w14:textId="77777777" w:rsidR="001B6E04" w:rsidRDefault="001B6E04" w:rsidP="00300982">
      <w:pPr>
        <w:spacing w:after="0" w:line="240" w:lineRule="auto"/>
      </w:pPr>
      <w:r>
        <w:separator/>
      </w:r>
    </w:p>
  </w:footnote>
  <w:footnote w:type="continuationSeparator" w:id="0">
    <w:p w14:paraId="5820611F" w14:textId="77777777" w:rsidR="001B6E04" w:rsidRDefault="001B6E04" w:rsidP="0030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5BA"/>
    <w:multiLevelType w:val="hybridMultilevel"/>
    <w:tmpl w:val="67E4EC9E"/>
    <w:lvl w:ilvl="0" w:tplc="50C85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4721CDC"/>
    <w:multiLevelType w:val="hybridMultilevel"/>
    <w:tmpl w:val="E81C1210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BA63B1"/>
    <w:multiLevelType w:val="hybridMultilevel"/>
    <w:tmpl w:val="56C4F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F0210"/>
    <w:multiLevelType w:val="hybridMultilevel"/>
    <w:tmpl w:val="1BF00760"/>
    <w:lvl w:ilvl="0" w:tplc="9E605C0A">
      <w:start w:val="1"/>
      <w:numFmt w:val="decimal"/>
      <w:lvlText w:val="%1."/>
      <w:lvlJc w:val="left"/>
      <w:pPr>
        <w:tabs>
          <w:tab w:val="num" w:pos="1143"/>
        </w:tabs>
        <w:ind w:left="1143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" w15:restartNumberingAfterBreak="0">
    <w:nsid w:val="31DE3FF2"/>
    <w:multiLevelType w:val="hybridMultilevel"/>
    <w:tmpl w:val="BA3868DE"/>
    <w:lvl w:ilvl="0" w:tplc="D80246D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60E059E"/>
    <w:multiLevelType w:val="hybridMultilevel"/>
    <w:tmpl w:val="9F3EB372"/>
    <w:lvl w:ilvl="0" w:tplc="32D475C6">
      <w:start w:val="1"/>
      <w:numFmt w:val="lowerRoman"/>
      <w:lvlText w:val="%1."/>
      <w:lvlJc w:val="left"/>
      <w:pPr>
        <w:ind w:left="19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6" w15:restartNumberingAfterBreak="0">
    <w:nsid w:val="48B63FDB"/>
    <w:multiLevelType w:val="hybridMultilevel"/>
    <w:tmpl w:val="F746BBF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560CC"/>
    <w:multiLevelType w:val="hybridMultilevel"/>
    <w:tmpl w:val="56C4F4AE"/>
    <w:lvl w:ilvl="0" w:tplc="E0920626">
      <w:start w:val="1"/>
      <w:numFmt w:val="lowerLetter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8" w15:restartNumberingAfterBreak="0">
    <w:nsid w:val="61011EC6"/>
    <w:multiLevelType w:val="hybridMultilevel"/>
    <w:tmpl w:val="39700A36"/>
    <w:lvl w:ilvl="0" w:tplc="0809001B">
      <w:start w:val="1"/>
      <w:numFmt w:val="lowerRoman"/>
      <w:lvlText w:val="%1."/>
      <w:lvlJc w:val="right"/>
      <w:pPr>
        <w:ind w:left="1920" w:hanging="360"/>
      </w:pPr>
    </w:lvl>
    <w:lvl w:ilvl="1" w:tplc="08305760">
      <w:start w:val="1"/>
      <w:numFmt w:val="decimal"/>
      <w:lvlText w:val="%2."/>
      <w:lvlJc w:val="left"/>
      <w:pPr>
        <w:ind w:left="2640" w:hanging="360"/>
      </w:pPr>
      <w:rPr>
        <w:rFonts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3D27F0E"/>
    <w:multiLevelType w:val="hybridMultilevel"/>
    <w:tmpl w:val="53B2614C"/>
    <w:lvl w:ilvl="0" w:tplc="73B6A232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60E21"/>
    <w:multiLevelType w:val="hybridMultilevel"/>
    <w:tmpl w:val="53B2614C"/>
    <w:lvl w:ilvl="0" w:tplc="73B6A232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E57A6"/>
    <w:multiLevelType w:val="hybridMultilevel"/>
    <w:tmpl w:val="476A1C92"/>
    <w:lvl w:ilvl="0" w:tplc="ED48889C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12" w15:restartNumberingAfterBreak="0">
    <w:nsid w:val="7FD44DC4"/>
    <w:multiLevelType w:val="hybridMultilevel"/>
    <w:tmpl w:val="1BD8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D"/>
    <w:rsid w:val="000026E6"/>
    <w:rsid w:val="0001657D"/>
    <w:rsid w:val="00026D9D"/>
    <w:rsid w:val="00027B9E"/>
    <w:rsid w:val="00043394"/>
    <w:rsid w:val="000521B5"/>
    <w:rsid w:val="000541DC"/>
    <w:rsid w:val="00062579"/>
    <w:rsid w:val="00064F8F"/>
    <w:rsid w:val="0007623D"/>
    <w:rsid w:val="000976AC"/>
    <w:rsid w:val="000C1772"/>
    <w:rsid w:val="000C5729"/>
    <w:rsid w:val="00123994"/>
    <w:rsid w:val="00137ADD"/>
    <w:rsid w:val="00140BD1"/>
    <w:rsid w:val="00140D39"/>
    <w:rsid w:val="001419FD"/>
    <w:rsid w:val="001B4ACC"/>
    <w:rsid w:val="001B559A"/>
    <w:rsid w:val="001B6E04"/>
    <w:rsid w:val="001C66CD"/>
    <w:rsid w:val="001D524A"/>
    <w:rsid w:val="001F1D16"/>
    <w:rsid w:val="00202BF2"/>
    <w:rsid w:val="00226DD9"/>
    <w:rsid w:val="0023368A"/>
    <w:rsid w:val="0024247D"/>
    <w:rsid w:val="00264577"/>
    <w:rsid w:val="00286664"/>
    <w:rsid w:val="002D08AB"/>
    <w:rsid w:val="002E5F77"/>
    <w:rsid w:val="002E63BB"/>
    <w:rsid w:val="00300982"/>
    <w:rsid w:val="003212F2"/>
    <w:rsid w:val="00322F92"/>
    <w:rsid w:val="00324032"/>
    <w:rsid w:val="0033288B"/>
    <w:rsid w:val="003361AC"/>
    <w:rsid w:val="0034220A"/>
    <w:rsid w:val="003D02BD"/>
    <w:rsid w:val="003D492F"/>
    <w:rsid w:val="004136A5"/>
    <w:rsid w:val="0041725B"/>
    <w:rsid w:val="00457E97"/>
    <w:rsid w:val="00464964"/>
    <w:rsid w:val="004704C0"/>
    <w:rsid w:val="004805BD"/>
    <w:rsid w:val="00491A78"/>
    <w:rsid w:val="004C3B09"/>
    <w:rsid w:val="004D300B"/>
    <w:rsid w:val="004E634D"/>
    <w:rsid w:val="0051218C"/>
    <w:rsid w:val="005246C5"/>
    <w:rsid w:val="00533656"/>
    <w:rsid w:val="00542848"/>
    <w:rsid w:val="0054391B"/>
    <w:rsid w:val="0054428C"/>
    <w:rsid w:val="005571E1"/>
    <w:rsid w:val="00583BA4"/>
    <w:rsid w:val="005954A1"/>
    <w:rsid w:val="005D23C9"/>
    <w:rsid w:val="005D3EDA"/>
    <w:rsid w:val="005E29E3"/>
    <w:rsid w:val="005E2D56"/>
    <w:rsid w:val="005E5A9E"/>
    <w:rsid w:val="005E5CE8"/>
    <w:rsid w:val="005F59D6"/>
    <w:rsid w:val="00610044"/>
    <w:rsid w:val="00613669"/>
    <w:rsid w:val="00661DAD"/>
    <w:rsid w:val="00667752"/>
    <w:rsid w:val="006721FD"/>
    <w:rsid w:val="00675A7F"/>
    <w:rsid w:val="00680E5F"/>
    <w:rsid w:val="006B5D61"/>
    <w:rsid w:val="006D4CCD"/>
    <w:rsid w:val="006E3E0F"/>
    <w:rsid w:val="0071136E"/>
    <w:rsid w:val="00723029"/>
    <w:rsid w:val="0073490C"/>
    <w:rsid w:val="0074085C"/>
    <w:rsid w:val="00751C0A"/>
    <w:rsid w:val="007622C2"/>
    <w:rsid w:val="00781800"/>
    <w:rsid w:val="00785487"/>
    <w:rsid w:val="007A0843"/>
    <w:rsid w:val="007D1619"/>
    <w:rsid w:val="008105B6"/>
    <w:rsid w:val="00811173"/>
    <w:rsid w:val="00811F01"/>
    <w:rsid w:val="0083200A"/>
    <w:rsid w:val="0086734F"/>
    <w:rsid w:val="008A546A"/>
    <w:rsid w:val="008B06EC"/>
    <w:rsid w:val="008B0A42"/>
    <w:rsid w:val="008D6E56"/>
    <w:rsid w:val="008E6443"/>
    <w:rsid w:val="008F7D36"/>
    <w:rsid w:val="009156DF"/>
    <w:rsid w:val="00915AD1"/>
    <w:rsid w:val="00951802"/>
    <w:rsid w:val="0096255E"/>
    <w:rsid w:val="009A25AE"/>
    <w:rsid w:val="009D37EB"/>
    <w:rsid w:val="009E2F71"/>
    <w:rsid w:val="009E6791"/>
    <w:rsid w:val="009E6E45"/>
    <w:rsid w:val="00A12BBD"/>
    <w:rsid w:val="00A40D60"/>
    <w:rsid w:val="00A57D18"/>
    <w:rsid w:val="00A7276A"/>
    <w:rsid w:val="00A86F6A"/>
    <w:rsid w:val="00AC11A7"/>
    <w:rsid w:val="00AD590B"/>
    <w:rsid w:val="00AE7B7D"/>
    <w:rsid w:val="00B03449"/>
    <w:rsid w:val="00B055A7"/>
    <w:rsid w:val="00B07CE9"/>
    <w:rsid w:val="00B12888"/>
    <w:rsid w:val="00B33647"/>
    <w:rsid w:val="00B35FF8"/>
    <w:rsid w:val="00B65933"/>
    <w:rsid w:val="00B94B12"/>
    <w:rsid w:val="00BA1CED"/>
    <w:rsid w:val="00BB7E12"/>
    <w:rsid w:val="00BE1D82"/>
    <w:rsid w:val="00BF2A61"/>
    <w:rsid w:val="00C771E4"/>
    <w:rsid w:val="00C94718"/>
    <w:rsid w:val="00CB5514"/>
    <w:rsid w:val="00CD7D6F"/>
    <w:rsid w:val="00CE5179"/>
    <w:rsid w:val="00CF33D5"/>
    <w:rsid w:val="00D01E7F"/>
    <w:rsid w:val="00D15761"/>
    <w:rsid w:val="00D430E6"/>
    <w:rsid w:val="00D53A1D"/>
    <w:rsid w:val="00D53B03"/>
    <w:rsid w:val="00D82F14"/>
    <w:rsid w:val="00D955D3"/>
    <w:rsid w:val="00DA5E5A"/>
    <w:rsid w:val="00DE7C7A"/>
    <w:rsid w:val="00DF6682"/>
    <w:rsid w:val="00E13B88"/>
    <w:rsid w:val="00E21A6F"/>
    <w:rsid w:val="00E25A3B"/>
    <w:rsid w:val="00E34E5D"/>
    <w:rsid w:val="00E3511F"/>
    <w:rsid w:val="00E355D6"/>
    <w:rsid w:val="00E37410"/>
    <w:rsid w:val="00E4415E"/>
    <w:rsid w:val="00E60C3D"/>
    <w:rsid w:val="00E81C22"/>
    <w:rsid w:val="00EA7CB2"/>
    <w:rsid w:val="00ED2B57"/>
    <w:rsid w:val="00ED3955"/>
    <w:rsid w:val="00F11D48"/>
    <w:rsid w:val="00F23458"/>
    <w:rsid w:val="00F443EE"/>
    <w:rsid w:val="00F65453"/>
    <w:rsid w:val="00F736D5"/>
    <w:rsid w:val="00F7667F"/>
    <w:rsid w:val="00F80333"/>
    <w:rsid w:val="00F82B46"/>
    <w:rsid w:val="00F969D8"/>
    <w:rsid w:val="00FA6DB8"/>
    <w:rsid w:val="00FA6E1E"/>
    <w:rsid w:val="00FB03AA"/>
    <w:rsid w:val="00FE2A00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F88F70E"/>
  <w15:chartTrackingRefBased/>
  <w15:docId w15:val="{6ED191C2-6C97-4E44-8535-3AD58E67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57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7E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7E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7E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302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A0843"/>
    <w:pPr>
      <w:spacing w:after="120"/>
      <w:ind w:left="283"/>
    </w:pPr>
  </w:style>
  <w:style w:type="paragraph" w:styleId="BodyTextFirstIndent2">
    <w:name w:val="Body Text First Indent 2"/>
    <w:basedOn w:val="BodyTextIndent"/>
    <w:rsid w:val="007A0843"/>
    <w:pPr>
      <w:ind w:firstLine="210"/>
    </w:pPr>
  </w:style>
  <w:style w:type="paragraph" w:styleId="List2">
    <w:name w:val="List 2"/>
    <w:basedOn w:val="Normal"/>
    <w:rsid w:val="00457E97"/>
    <w:pPr>
      <w:ind w:left="566" w:hanging="283"/>
    </w:pPr>
  </w:style>
  <w:style w:type="paragraph" w:styleId="BodyText">
    <w:name w:val="Body Text"/>
    <w:basedOn w:val="Normal"/>
    <w:rsid w:val="00457E97"/>
    <w:pPr>
      <w:spacing w:after="120"/>
    </w:pPr>
  </w:style>
  <w:style w:type="paragraph" w:customStyle="1" w:styleId="ReferenceLine">
    <w:name w:val="Reference Line"/>
    <w:basedOn w:val="BodyText"/>
    <w:rsid w:val="00457E97"/>
  </w:style>
  <w:style w:type="character" w:styleId="Hyperlink">
    <w:name w:val="Hyperlink"/>
    <w:rsid w:val="00457E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E5A"/>
    <w:pPr>
      <w:ind w:left="720"/>
    </w:pPr>
  </w:style>
  <w:style w:type="character" w:styleId="CommentReference">
    <w:name w:val="annotation reference"/>
    <w:rsid w:val="00491A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A78"/>
    <w:rPr>
      <w:sz w:val="20"/>
      <w:szCs w:val="20"/>
    </w:rPr>
  </w:style>
  <w:style w:type="character" w:customStyle="1" w:styleId="CommentTextChar">
    <w:name w:val="Comment Text Char"/>
    <w:link w:val="CommentText"/>
    <w:rsid w:val="00491A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A78"/>
    <w:rPr>
      <w:b/>
      <w:bCs/>
    </w:rPr>
  </w:style>
  <w:style w:type="character" w:customStyle="1" w:styleId="CommentSubjectChar">
    <w:name w:val="Comment Subject Char"/>
    <w:link w:val="CommentSubject"/>
    <w:rsid w:val="00491A7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D590B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3009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098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3009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098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FF1C1BCE6D363F488304EFCC7F33F7B6" ma:contentTypeVersion="28" ma:contentTypeDescription="new Document or upload" ma:contentTypeScope="" ma:versionID="f5e8ce42f82ad9e1a77410317e8bc83c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19b106c2f4d8fe48de350d4eb9e60ddf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bd7bc60-3b7f-4be8-b708-10d35361ed95}" ma:internalName="TaxCatchAll" ma:showField="CatchAllData" ma:web="4867e08d-faac-4940-94d8-ae73d47c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abd7bc60-3b7f-4be8-b708-10d35361ed95}" ma:internalName="TaxCatchAllLabel" ma:readOnly="true" ma:showField="CatchAllDataLabel" ma:web="4867e08d-faac-4940-94d8-ae73d47c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F8A6-6A75-46D5-9C43-04EB93C339F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68FF07B-0CC2-4FFC-92EA-5AA8568962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989C73-C5B0-4E22-8397-A49637BF1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A0A5B-5C60-400F-BE95-B21008F4E1FC}">
  <ds:schemaRefs>
    <ds:schemaRef ds:uri="http://purl.org/dc/terms/"/>
    <ds:schemaRef ds:uri="http://purl.org/dc/dcmitype/"/>
    <ds:schemaRef ds:uri="http://www.w3.org/XML/1998/namespace"/>
    <ds:schemaRef ds:uri="41b3ec6c-eebd-4435-b1cb-6f93f025f7d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79FA9F4-E5E9-481A-AB6E-4096BE3C4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4C53282-58D3-487E-854A-D36A4DDA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Private Water Supplies Final 18 notice Master</vt:lpstr>
    </vt:vector>
  </TitlesOfParts>
  <Company>Defra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Private Water Supplies Final 18 notice Master</dc:title>
  <dc:subject/>
  <dc:creator>annemiller</dc:creator>
  <cp:keywords/>
  <dc:description>Solid Converter PDF</dc:description>
  <cp:lastModifiedBy>Bibaud, Judith (Defra)</cp:lastModifiedBy>
  <cp:revision>2</cp:revision>
  <cp:lastPrinted>2017-02-15T10:50:00Z</cp:lastPrinted>
  <dcterms:created xsi:type="dcterms:W3CDTF">2019-12-19T09:54:00Z</dcterms:created>
  <dcterms:modified xsi:type="dcterms:W3CDTF">2019-12-19T09:54:00Z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Migration Account</vt:lpwstr>
  </property>
  <property fmtid="{D5CDD505-2E9C-101B-9397-08002B2CF9AE}" pid="4" name="Directorate">
    <vt:lpwstr/>
  </property>
  <property fmtid="{D5CDD505-2E9C-101B-9397-08002B2CF9AE}" pid="5" name="SecurityClassification">
    <vt:lpwstr/>
  </property>
  <property fmtid="{D5CDD505-2E9C-101B-9397-08002B2CF9AE}" pid="6" name="ContentTypeId">
    <vt:lpwstr>0x010100672A3FCA98991645BE083C320B7539B7020400FF1C1BCE6D363F488304EFCC7F33F7B6</vt:lpwstr>
  </property>
</Properties>
</file>